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III/47/2019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stycznia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załącznika do uchwały nr XXXI/266/2017 Rady Powiatu Tarnogórskiego z dnia 3 marca 2017 roku w sprawie przyjęcia „Programu Oddziaływań Korekcyjno-Edukacyjnego Dla Osób Stosujących Przemoc w Rodzinie realizowanego w Powiecie Tarnogórskim w latach 2017-2020”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2005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przeciwdziałaniu przemocy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1390)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załączniku do uchwały nr XXXI/266/2017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przyjęcia „Programu Oddziaływań Korekcyjno-Edukacyjnych Dla Osób Stosujących Przemoc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 Realizowanego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Powiecie Tarnogórskim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latach 2017-2020”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 IV „Planowane działania” otrzymuje brzmienie:</w:t>
      </w:r>
    </w:p>
    <w:p w:rsidR="00A77B3E">
      <w:pPr>
        <w:keepNext w:val="0"/>
        <w:keepLines/>
        <w:spacing w:before="240" w:after="120" w:line="240" w:lineRule="auto"/>
        <w:ind w:left="1758" w:right="0" w:hanging="368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IV.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PLANOWANE DZIAŁANIA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ADRESACI PROGRAMU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•osoby skazane za czyny związane ze stosowaniem przemocy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rodzinie, odbywający karę pozbawienia wolności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Areszcie Śledczym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•osoby, wobec których sąd warunkowo zawiesił wykonywanie kary, zobowiązując je do uczestnictwa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oddziaływaniach korekcyjno-edukacyjnych,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•osoby stosujące przemoc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rodzinie, które uczestniczą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terapii leczenia uzależnienia od alkoholu lub narkotyków lub innych środków odurzających, substancji psychotropowych albo środków zastępczych, dla których oddziaływania korekcyjno-edukacyjne mogą stanowić uzupełnienie podstawowej terapii,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•osoby, które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innych okoliczności zgłoszą się do uczestnictwa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 korekcyjno-edukacyjnym.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•sprawcy przemocy, wobec których wszczęto procedurę Niebieskiej Karty, skierowani przez Zespoły Interdyscyplinarne d/s Przeciwdziałania Przemocy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Rodzinie.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REALIZATOR PROGRAMU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Powiatowe Centrum Pomocy Rodzinie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realizowany jest we współpracy z: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•Ośrodkami Pomocy Społecznej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realizację procedury "Niebieska Karta"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Zespołów Interdyscyplinarnych do spraw Przeciwdziałania Przemocy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Rodzinie,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•Komendą Powiatową Policji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•Sądem Rejonowym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•Zespołem Kuratorskiej Służby Sądowej do spraw Karnych przy Sądzie Rejonowym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•Aresztem Śledczym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•Gminnymi Komisjami do spraw Rozwiązywania Problemów Alkoholowych Powiatu Tarnogórskiego,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•Tarnogórskim Ośrodkiem Terapii Uzależnień,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•Prokuraturą Rejonową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•Organizacjami pozarządowymi.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PROCEDURY KWALIFIKACJI UCZESTNIKÓW PROGRAMU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zgłaszająca się do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 przechodzi wstępną diagnozę oraz kwalifikację do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programu.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Wstępna diagnoza oraz kwalifikacja są przeprowadzane przez psychologa, pedagoga lub pracownika socjalnego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polegają na zebraniu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sytuacji życiowej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zawodowej kandydata na uczestnika,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określenie powodów przystąpienia do programu, stosowanej przemocy oraz informacji dotyczącej uzależnienia,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jego występowania skierowanie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pierwszej kolejności na terapię uzależnienia, odebranie oświadczenia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zachowania abstynencji od uczestnika będącego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terapii bądź po odbytej terapii leczenia uzależnienia.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prowadzenia oddziaływań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zakładach penitencjarnych bierze się pod uwagę przewidywany pobyt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zakładzie pod kątem możliwości uczestnictwa danej osoby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całym cyklu prowadzonych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 zajęć.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Warunkiem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 jest uznanie przez osobę faktu stosowanie przez siebie przemocy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 oraz podpisanie kontraktu,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którym: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·akceptuje on reguły uczestnictwa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ustalone warunki ukończenia programu oraz okoliczności powodujące wykluczenie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programu,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·zobowiązuje się do niestosowania przemocy,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·zobowiązuje się do przestrzegania zasad współżycia społecznego,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·zobowiązuje się do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spotkaniach grupowych.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OBSZARY ODDZIAŁYWAŃ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FORMY ICH REALIZACJI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words" w:color="000000"/>
          <w:vertAlign w:val="baseline"/>
        </w:rPr>
        <w:t>Edukacja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 dostarczenie informacji niezbędnych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zrozumieniu dynamiki przemocy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kontekście procesów uczenia się społeczno-kulturowego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socjalizacji. Edukacja ma również na celu konfrontację wszystkich przekonań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postaw, przy pomocy których sprawcy usprawiedliwiają stosowanie przemocy. Uczestnicy mają możliwość uświadomienia sobie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jaki krzywdzący sposób ich zachowanie wpływa na członków rodziny, ich wzajemne relacje, jednocześnie umożliwia przygotowanie się do wzięcia pełnej odpowiedzialności moralnej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psychologicznej za swoje czyny, jak również rozpoczęcie pozytywnych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relacjach osobistych.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words" w:color="000000"/>
          <w:vertAlign w:val="baseline"/>
        </w:rPr>
        <w:t>Rozpoznawanie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words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words" w:color="000000"/>
          <w:vertAlign w:val="baseline"/>
        </w:rPr>
        <w:t>zmiana systemu przekonań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words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words" w:color="000000"/>
          <w:vertAlign w:val="baseline"/>
        </w:rPr>
        <w:t>postaw osobistych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 umożliwienie uczestnikom wglądu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swój system przekonań, postaw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nastawień emocjonalnych, które inicjują lub wzmacniają stosowanie przemocy, przy jednoczesnym promowaniu konstruktywnych zachowań będących alternatywą do postaw wspierających przemoc.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words" w:color="000000"/>
          <w:vertAlign w:val="baseline"/>
        </w:rPr>
        <w:t>Zmiany behawioralno-poznawcze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 ćwiczenie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osób zaangażowanych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proces zmiany zachowań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postaw, nowych, konstruktywnych form myślenia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reagowania, służących skutecznej kontroli nad szkodliwymi zachowaniami,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samym umożliwienie odpowiedzialnego podejmowania decyzji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sytuacjach konfliktowych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utrzymywaniu właściwych relacji międzyludzkich bez używania przemocy.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Szczegółowa zawartość merytoryczna programu zostanie przygotowana przez prowadzącego zajęcia grupowe.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Formy pracy grupowej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uczestnikami programu: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•mini wykłady: wiedza psychologiczna wyrażona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prosty sposób, dotycząca mechanizmów przemocy,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•projekcje filmów: praca na przykładowych zobrazowanych sytuacjach,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wykorzystaniem filmów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edukacyjnym, fabularnym,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•praca analityczna: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zajęć indywidualnych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grupowych analizowanie mechanizmów własnych zachowań,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•warsztaty konkretnych umiejętności,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•indywidualne spotkania terapeutyczne,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•"zadania domowe": podanie uczestnikom zagadnień do przemyślenia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przeanalizowania.</w:t>
      </w:r>
    </w:p>
    <w:p w:rsidR="00A77B3E">
      <w:pPr>
        <w:keepNext w:val="0"/>
        <w:keepLines w:val="0"/>
        <w:spacing w:before="120" w:after="120" w:line="240" w:lineRule="auto"/>
        <w:ind w:left="2041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TEMATYKA ZAJĘĆ OBEJMUJE OBSZARY:</w:t>
      </w:r>
    </w:p>
    <w:p w:rsidR="00A77B3E">
      <w:pPr>
        <w:keepNext w:val="0"/>
        <w:keepLines/>
        <w:spacing w:before="120" w:after="120" w:line="240" w:lineRule="auto"/>
        <w:ind w:left="198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społeczno-kulturowe źródła i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okoliczności towarzyszące przemocy domowej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- powiązania między przemocą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stereotypami dotyczącymi płci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relacji między kobietami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mężczyznami oraz rodzicami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dziećmi, realne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wyobrażane różnice między mężczyznami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kobietami,</w:t>
      </w:r>
    </w:p>
    <w:p w:rsidR="00A77B3E">
      <w:pPr>
        <w:keepNext w:val="0"/>
        <w:keepLines/>
        <w:spacing w:before="120" w:after="120" w:line="240" w:lineRule="auto"/>
        <w:ind w:left="198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problemy władzy i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kontroli w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relacjach międzyludzkich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potrzeby sprawców dotyczące władzy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kontroli, zaprzeczanie odpowiedzialności za przemoc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obwinianie ofiar, proces wiktymizacji, rozróżnianie zachowań agresywnych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asertywnych, rozpoznawanie osobistych postaw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przemocą, uczenie się odpowiedzialności za własne decyzje,</w:t>
      </w:r>
    </w:p>
    <w:p w:rsidR="00A77B3E">
      <w:pPr>
        <w:keepNext w:val="0"/>
        <w:keepLines/>
        <w:spacing w:before="120" w:after="120" w:line="240" w:lineRule="auto"/>
        <w:ind w:left="198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planowanie i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rozwijanie samokontroli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mechanizmy agresywnych zachowań, zaprzeczanie aktom przemocy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zniekształcanie obrazu minionych wydarzeń, zniekształcenie myślenia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unikanie świadomego wyboru oraz decyzji, rozpoznawanie sygnałów ostrzegawczych, ćwiczenie „przerwy na ochłonięcie” jako doraźnej techniki powstrzymywania agresywnych reakcji, przygotowywanie indywidualnego planu zapobiegania agresywnym zachowaniom,</w:t>
      </w:r>
    </w:p>
    <w:p w:rsidR="00A77B3E">
      <w:pPr>
        <w:keepNext w:val="0"/>
        <w:keepLines/>
        <w:spacing w:before="120" w:after="120" w:line="240" w:lineRule="auto"/>
        <w:ind w:left="198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uzależnienia i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patologia społeczna –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rozpoznawanie uzależnienia od alkoholu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narkotyków, specyfika związku między nadużywaniem substancji chemicznych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stosowaniem przemocy (uświadomienie, że alkohol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przyczyną przemocy), zaburzenia życia rodzinnego spowodowane patologicznym zachowaniem rodziców, rozpoznawanie jak ślady bycia krzywdzonym przekształcają się we wrogość wobec innych,</w:t>
      </w:r>
    </w:p>
    <w:p w:rsidR="00A77B3E">
      <w:pPr>
        <w:keepNext w:val="0"/>
        <w:keepLines/>
        <w:spacing w:before="120" w:after="120" w:line="240" w:lineRule="auto"/>
        <w:ind w:left="198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komunikacja interpersonalna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zdolność do rozpoznawania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konstruktywnego wyrażania uczuć, intymność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umiejętność empatycznego słuchania innych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reagowania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szacunkiem, umiejętności rozwiązywania konfliktów oparte na negocjacjach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kompromisach, rozpoznawanie różnych form wyrażania wrogości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braku szacunku oraz uczenie się konstruktywnych postaw wobec innych,</w:t>
      </w:r>
    </w:p>
    <w:p w:rsidR="00A77B3E">
      <w:pPr>
        <w:keepNext w:val="0"/>
        <w:keepLines/>
        <w:spacing w:before="120" w:after="120" w:line="240" w:lineRule="auto"/>
        <w:ind w:left="198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promocja pozytywnych standardów i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wartości życia rodzinnego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wzmacnianie poczucia odpowiedzialności za bezpieczeństwo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rodzinie, szczerość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solidność, akceptowanie osobistej odpowiedzialności za czyny, rozwijanie zdolności do szacunku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wsparcia oraz akceptacji dla uczuć, opinii, postępowania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przyjaciół, partnerki/partnera, sprawiedliwość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równość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podziale praw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rodzinie, partnerstwo ekonomiczne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gotowość do materialnego wspierania dzieci niezależnie od formalnego statusu małżeństwa,</w:t>
      </w:r>
    </w:p>
    <w:p w:rsidR="00A77B3E">
      <w:pPr>
        <w:keepNext w:val="0"/>
        <w:keepLines/>
        <w:spacing w:before="120" w:after="120" w:line="240" w:lineRule="auto"/>
        <w:ind w:left="198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przemoc seksualna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rozpoznawanie poniżających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nieakceptowanych przez partnerkę/partnera zachowań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seksem jako ważnej formy przemocy,</w:t>
      </w:r>
    </w:p>
    <w:p w:rsidR="00A77B3E">
      <w:pPr>
        <w:keepNext w:val="0"/>
        <w:keepLines/>
        <w:spacing w:before="120" w:after="120" w:line="240" w:lineRule="auto"/>
        <w:ind w:left="198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dzieci, przemoc i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wychowanie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wpływ przemocy domowej na psychikę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 dzieci, uświadomienie, że agresywne metody wychowawcze krzywdzą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uczą je stosowania przemocy, modelowanie pozytywnych form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rodzicielskich, formy dyscypliny bez przemocy jako alternatywa dla agresywnego karania,</w:t>
      </w:r>
    </w:p>
    <w:p w:rsidR="00A77B3E">
      <w:pPr>
        <w:keepNext w:val="0"/>
        <w:keepLines/>
        <w:spacing w:before="120" w:after="120" w:line="240" w:lineRule="auto"/>
        <w:ind w:left="198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tolerancja i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szacunek wobec osób starszych i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niepełnosprawnych będących często ofiarami przemocy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sprawcy przemocy powinni uczyć się pozytywnych zachowań wobec ludzi starszych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niepełnosprawnych (członków ich rodzin)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radzenia sobie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sytuacjami kryzysowymi,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wiele częściej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pojawiającymi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rodzinach gdzie są osoby starsze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niepełnosprawne,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inny niż stosowanie wobec nich przemocy. Treści edukacyjne powinny przekazywać informacje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trudnościach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kontaktach interpersonalnych osób zdrowych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sile wieku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osobami starszymi lub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niepełnosprawnymi,</w:t>
      </w:r>
    </w:p>
    <w:p w:rsidR="00A77B3E">
      <w:pPr>
        <w:keepNext w:val="0"/>
        <w:keepLines/>
        <w:spacing w:before="120" w:after="120" w:line="240" w:lineRule="auto"/>
        <w:ind w:left="198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możliwości podejmowania przez osobę stosującą przemoc w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rodzinie działań terapeutycznych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sprawcom przemocy należy przekazać informacje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możliwościach podjęcia takich działań.</w:t>
      </w:r>
    </w:p>
    <w:p w:rsidR="00A77B3E">
      <w:pPr>
        <w:keepNext w:val="0"/>
        <w:keepLines w:val="0"/>
        <w:spacing w:before="120" w:after="120" w:line="240" w:lineRule="auto"/>
        <w:ind w:left="2268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PROWADZENIA ZAJĘĆ</w:t>
      </w:r>
    </w:p>
    <w:p w:rsidR="00A77B3E">
      <w:pPr>
        <w:keepNext w:val="0"/>
        <w:keepLines w:val="0"/>
        <w:spacing w:before="120" w:after="120" w:line="240" w:lineRule="auto"/>
        <w:ind w:left="2268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·Prowadzone zajęcia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programu mają przede wszystkim formę grupową. Zakłada się również, iż na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uczestnika oddziaływań przypada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godzina zegarowa indywidualnej pracy.</w:t>
      </w:r>
    </w:p>
    <w:p w:rsidR="00A77B3E">
      <w:pPr>
        <w:keepNext w:val="0"/>
        <w:keepLines w:val="0"/>
        <w:spacing w:before="120" w:after="120" w:line="240" w:lineRule="auto"/>
        <w:ind w:left="2268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·Zajęcia powinny być prowadzone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grupach, których wielkość pozwoli na sprawne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niezakłócone ich realizowanie oraz da możliwość wykonywania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programu praktycznych ćwiczeń grupowych mających na celu zmianę zachowań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przemocą oraz rozwijających umiejętności samokontroli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konstruktywnego współżycia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uczestników oddziaływań, maksymalnie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osób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grupie.</w:t>
      </w:r>
    </w:p>
    <w:p w:rsidR="00A77B3E">
      <w:pPr>
        <w:keepNext w:val="0"/>
        <w:keepLines w:val="0"/>
        <w:spacing w:before="120" w:after="120" w:line="240" w:lineRule="auto"/>
        <w:ind w:left="2268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·Łączny czas trwania programu winien wynosić około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 zegarowych. Od zasady tej przewiduje się odstępstwa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pomniejszenia liczby wymaganych godzin zajęć dla każdego uczestnika pod warunkiem przeprowadzenia oddziaływań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wszystkich treści przewidzianych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programie, jednak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godzin.</w:t>
      </w:r>
    </w:p>
    <w:p w:rsidR="00A77B3E">
      <w:pPr>
        <w:keepNext w:val="0"/>
        <w:keepLines w:val="0"/>
        <w:spacing w:before="120" w:after="120" w:line="240" w:lineRule="auto"/>
        <w:ind w:left="2268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·Wymiar godzinowy jednego spotkania grupowego ustala się na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godziny zegarowe.</w:t>
      </w:r>
    </w:p>
    <w:p w:rsidR="00A77B3E">
      <w:pPr>
        <w:keepNext w:val="0"/>
        <w:keepLines w:val="0"/>
        <w:spacing w:before="120" w:after="120" w:line="240" w:lineRule="auto"/>
        <w:ind w:left="2268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·Przerwy pomiędzy kolejnymi zajęciami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powinny być dłuższe niż tydzień. Od zasady tej możliwe są kilkudniowe odstępstwa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umiejscowienia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kalendarzu świąt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 dni wolnych od pracy.</w:t>
      </w:r>
    </w:p>
    <w:p w:rsidR="00A77B3E">
      <w:pPr>
        <w:keepNext w:val="0"/>
        <w:keepLines w:val="0"/>
        <w:spacing w:before="120" w:after="120" w:line="240" w:lineRule="auto"/>
        <w:ind w:left="2268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·Oddziaływania korekcyjno – edukacyjne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być prowadzone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udziela się pomocy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wsparcia ofiarom przemocy.</w:t>
      </w:r>
    </w:p>
    <w:p w:rsidR="00A77B3E">
      <w:pPr>
        <w:keepNext w:val="0"/>
        <w:keepLines w:val="0"/>
        <w:spacing w:before="120" w:after="120" w:line="240" w:lineRule="auto"/>
        <w:ind w:left="2268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·Wszystkie informacje uzyskane od uczestników programu dotyczące ich życia osobistego, muszą być objęte zasadą poufności (wyłączając informacje wskazujące na popełnienie czynów zabronionych przez prawo).</w:t>
      </w:r>
    </w:p>
    <w:p w:rsidR="00A77B3E">
      <w:pPr>
        <w:keepNext w:val="0"/>
        <w:keepLines w:val="0"/>
        <w:spacing w:before="120" w:after="120" w:line="240" w:lineRule="auto"/>
        <w:ind w:left="2268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·Umożliwia się uczestnikom zapoznanie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zawartością merytoryczną realizowanego programu,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zdobycie odpowiednich umiejętności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realizowanych ćwiczeń praktycznych, mających na celu dostarczenie korekcyjnych doświadczeń osobistych zmieniających zachowania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postawy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przemocą oraz rozwijających samokontrolę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możliwość konstruktywnego współżycia.</w:t>
      </w:r>
    </w:p>
    <w:p w:rsidR="00A77B3E">
      <w:pPr>
        <w:keepNext w:val="0"/>
        <w:keepLines w:val="0"/>
        <w:spacing w:before="120" w:after="240" w:line="240" w:lineRule="auto"/>
        <w:ind w:left="2268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·Umożliwia się przystąpienie do grupy nowych członków na każdym etapie prowadzenia oddziaływań oraz kontynuację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kolejnym cyklu oddziaływań.</w:t>
      </w:r>
      <w:r>
        <w:rPr>
          <w:b w:val="0"/>
          <w:i w:val="0"/>
          <w:u w:val="none"/>
        </w:rPr>
        <w:t>”</w:t>
      </w:r>
      <w:r>
        <w:t>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TRENER/TRENERZY PROWADZĄCY ZAJĘCIA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Oddziaływania korekcyjno-edukacyjne powinny być prowadzone przez osobę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wyższym wykształceniem, która: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·ukończyła studia II stopnia na jednym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kierunków: psychologia, pedagogika, pedagogika specjalna, nauki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rodzinie, politologia, politologia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nauki społeczne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pedagogiki opiekuńczo-wychowawczej, resocjalizacji lub pracy socjalnej, albo na innym kierunku uzupełnionym studiami podyplomowymi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psychologii, pedagogiki, resocjalizacji;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·posiada zaświadczenie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ukończeniu szkoleń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przeciwdziałania przemocy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wymiarze co najmniej 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wymiarze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osobami stosującymi przemoc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·ma udokumentowany co najmniej 3-letni staż pracy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instytucjach realizujących zadania na rzecz przeciwdziałania przemocy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rodzinie.”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UKOŃCZENIA PROGRAMU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następujące warunki, jakie uczestnik musi spełnić, aby ukończyć Program: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·Regularne uczestnictwo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zajęciach.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oddziaływaniach korekcyjno – edukacyjnych na poziomie 80%,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·Wywiązanie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postanowień zawartych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podpisanym kontrakcie,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·Osobie, która spełniła warunki ukończenia programu wydaje się stosowne zaświadczenie/dyplom.”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 VI „Monitoring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ewaluacja” otrzymuje brzmienie: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”VI. MONITORING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EWALUACJA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·W ramach prowadzanych oddziaływań prowadzi się działania monitorujące ich przebieg oraz uczestnictwo poszczególnych osób poprzez m.in. listy obecności na zajęciach grupowych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indywidulanych, zawarte kontrakty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uczestnikami, opracowane diagnozy wstępne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pogłębione.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·Na zakończenie programu przeprowadza się badanie ewaluacyjne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efektów oddziaływań korekcyjno-edukacyjnych wobec osób stosujących przemoc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·Uczestnicy programu są monitorowani pod względem zachowań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przemocą zarówno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trwania programu, jak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 okres do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po jego zakończeniu (w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każdym roku przez kolejne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jest to możliwe, monitorowanie zachowań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sytuacji rodzinnych.”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zapisy załącznika do uchwały nr XXXI/266/2017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przyjęcia „Programu Oddziaływań Korekcyjno-Edukacyjnych Dla Osób Stosujących Przemoc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 Realizowanego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Powiecie Tarnogórskim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latach 2017-2020”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ulegają zmianie.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DB67C9E1-FEC5-43DE-8E07-9E0DF3FBE958.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1349, poz. 1432, poz. 2500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III/47/2019 z dnia 31 stycznia 2019 r.</dc:title>
  <dc:subject>w sprawie zmiany załącznika do uchwały nr XXXI/266/2017 Rady Powiatu Tarnogórskiego z^dnia 3^marca 2017^roku w^sprawie przyjęcia „Programu Oddziaływań Korekcyjno-Edukacyjnego Dla Osób Stosujących Przemoc w^Rodzinie realizowanego w^Powiecie Tarnogórskim w^latach 2017-2020”</dc:subject>
  <dc:creator>nr367</dc:creator>
  <cp:lastModifiedBy>nr367</cp:lastModifiedBy>
  <cp:revision>1</cp:revision>
  <dcterms:created xsi:type="dcterms:W3CDTF">2019-02-04T11:56:15Z</dcterms:created>
  <dcterms:modified xsi:type="dcterms:W3CDTF">2019-02-04T11:56:15Z</dcterms:modified>
  <cp:category>Akt prawny</cp:category>
</cp:coreProperties>
</file>