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XVIII/186/2020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likwidacji III Liceum Ogólnokształcącego w Tarnowskich Górach przy ul. Opolskiej 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Likwiduje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III Liceum Ogólnokształcące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Opolskiej 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9514F97F-8FBE-47B7-BFCD-7E8CB44BD57E.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 r. poz. 1078, poz. 1680, poz. 1681, poz. 1818, poz. 2197, poz. 2245, poz. 2248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XVIII/186/2020 z dnia 28 kwietnia 2020 r.</dc:title>
  <dc:subject>w sprawie likwidacji III Liceum Ogólnokształcącego w^Tarnowskich Górach przy ul. Opolskiej 26</dc:subject>
  <dc:creator>nr367</dc:creator>
  <cp:lastModifiedBy>nr367</cp:lastModifiedBy>
  <cp:revision>1</cp:revision>
  <dcterms:created xsi:type="dcterms:W3CDTF">2020-04-30T12:18:43Z</dcterms:created>
  <dcterms:modified xsi:type="dcterms:W3CDTF">2020-04-30T12:18:43Z</dcterms:modified>
  <cp:category>Akt prawny</cp:category>
</cp:coreProperties>
</file>