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44AB7" w14:textId="6F92AE44" w:rsidR="007B466A" w:rsidRDefault="00C028DB" w:rsidP="00F737E5">
      <w:pPr>
        <w:pStyle w:val="Standard"/>
        <w:jc w:val="both"/>
        <w:rPr>
          <w:b/>
          <w:color w:val="000000"/>
          <w:szCs w:val="20"/>
        </w:rPr>
      </w:pPr>
      <w:r w:rsidRPr="00F737E5">
        <w:rPr>
          <w:b/>
          <w:color w:val="000000"/>
          <w:szCs w:val="20"/>
        </w:rPr>
        <w:t>Do zgłoszenia budowy oczyszcz</w:t>
      </w:r>
      <w:r w:rsidR="001A534A" w:rsidRPr="00F737E5">
        <w:rPr>
          <w:b/>
          <w:color w:val="000000"/>
          <w:szCs w:val="20"/>
        </w:rPr>
        <w:t>a</w:t>
      </w:r>
      <w:r w:rsidRPr="00F737E5">
        <w:rPr>
          <w:b/>
          <w:color w:val="000000"/>
          <w:szCs w:val="20"/>
        </w:rPr>
        <w:t>lni ścieków należy przedstawić projekt zagospodarowania działki.  W skład dokumentacji wchodzą:</w:t>
      </w:r>
    </w:p>
    <w:p w14:paraId="20F33A28" w14:textId="77777777" w:rsidR="00F737E5" w:rsidRPr="00F737E5" w:rsidRDefault="00F737E5" w:rsidP="00F737E5">
      <w:pPr>
        <w:pStyle w:val="Standard"/>
        <w:jc w:val="both"/>
        <w:rPr>
          <w:b/>
          <w:color w:val="000000"/>
          <w:szCs w:val="20"/>
        </w:rPr>
      </w:pPr>
    </w:p>
    <w:p w14:paraId="2E0AC4AF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120"/>
        <w:ind w:left="714" w:hanging="357"/>
        <w:jc w:val="both"/>
        <w:rPr>
          <w:szCs w:val="20"/>
        </w:rPr>
      </w:pPr>
      <w:r w:rsidRPr="00F737E5">
        <w:rPr>
          <w:szCs w:val="20"/>
        </w:rPr>
        <w:t xml:space="preserve">druk zgłoszenia </w:t>
      </w:r>
      <w:r w:rsidR="00F737E5">
        <w:rPr>
          <w:szCs w:val="20"/>
        </w:rPr>
        <w:t>budowy lub wykonywania innych robót budowlanych</w:t>
      </w:r>
      <w:r w:rsidRPr="00F737E5">
        <w:rPr>
          <w:szCs w:val="20"/>
        </w:rPr>
        <w:t>;</w:t>
      </w:r>
    </w:p>
    <w:p w14:paraId="6E28313B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oświadczenie o posiadanym prawie do dysponowania nieruchomością;</w:t>
      </w:r>
    </w:p>
    <w:p w14:paraId="16F5A577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zaświadczenie właściciela sieci o braku możliwości podłączenia do kanalizacji sanitarnej;</w:t>
      </w:r>
    </w:p>
    <w:p w14:paraId="68D9719D" w14:textId="5BF48FB1" w:rsidR="00A82CBB" w:rsidRPr="00F737E5" w:rsidRDefault="0072453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pozwolenie wodno</w:t>
      </w:r>
      <w:r w:rsidR="00A82CBB" w:rsidRPr="00F737E5">
        <w:rPr>
          <w:szCs w:val="20"/>
        </w:rPr>
        <w:t>prawne</w:t>
      </w:r>
      <w:r w:rsidR="00EB390F">
        <w:rPr>
          <w:szCs w:val="20"/>
        </w:rPr>
        <w:t xml:space="preserve"> lub potwierdzenie zgłoszenia wodnoprawnego</w:t>
      </w:r>
      <w:r w:rsidR="00A82CBB" w:rsidRPr="00F737E5">
        <w:rPr>
          <w:szCs w:val="20"/>
        </w:rPr>
        <w:t>;</w:t>
      </w:r>
    </w:p>
    <w:p w14:paraId="78E87464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rysunki przydomowej oczyszczalni ścieków;</w:t>
      </w:r>
    </w:p>
    <w:p w14:paraId="08C610CD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określenie odległości projektowanej przydomowej oczyszczalni ścieków od granic działek;</w:t>
      </w:r>
    </w:p>
    <w:p w14:paraId="317F2E50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color w:val="000000"/>
          <w:szCs w:val="20"/>
        </w:rPr>
        <w:t>podanie wysokości poziomu wody gruntowej;</w:t>
      </w:r>
    </w:p>
    <w:p w14:paraId="7720827C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color w:val="000000"/>
          <w:szCs w:val="20"/>
        </w:rPr>
        <w:t>informacje dotyczące ukształtowania terenu i jego spadków;</w:t>
      </w:r>
    </w:p>
    <w:p w14:paraId="353ABD91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 xml:space="preserve">charakterystyczne rzędne terenu i przekroje pionowe w miejscu usytuowania oczyszczalni </w:t>
      </w:r>
      <w:r w:rsidR="00F737E5">
        <w:rPr>
          <w:szCs w:val="20"/>
        </w:rPr>
        <w:t xml:space="preserve">      </w:t>
      </w:r>
      <w:r w:rsidRPr="00F737E5">
        <w:rPr>
          <w:szCs w:val="20"/>
        </w:rPr>
        <w:t>i terenu przyległego;</w:t>
      </w:r>
    </w:p>
    <w:p w14:paraId="29873A85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informacje i dane o charakterze i cechach przewidywanych zagrożeń dla środowiska oraz higieny i zdrowia</w:t>
      </w:r>
    </w:p>
    <w:p w14:paraId="43DCC7CC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użytkowników i ich otoczenia – podając procent redukcji BZT 5 i zawartości zawiesin ogólnych w ściekach</w:t>
      </w:r>
      <w:r w:rsidR="00F737E5">
        <w:rPr>
          <w:szCs w:val="20"/>
        </w:rPr>
        <w:t xml:space="preserve"> </w:t>
      </w:r>
      <w:r w:rsidRPr="00F737E5">
        <w:rPr>
          <w:szCs w:val="20"/>
        </w:rPr>
        <w:t xml:space="preserve">oczyszczalni </w:t>
      </w:r>
      <w:r w:rsidRPr="00F737E5">
        <w:rPr>
          <w:color w:val="000000"/>
          <w:szCs w:val="20"/>
        </w:rPr>
        <w:t xml:space="preserve">(zgodnie z </w:t>
      </w:r>
      <w:r w:rsidR="00F737E5">
        <w:rPr>
          <w:color w:val="000000"/>
          <w:szCs w:val="20"/>
        </w:rPr>
        <w:t>r</w:t>
      </w:r>
      <w:r w:rsidR="00F737E5" w:rsidRPr="00F737E5">
        <w:rPr>
          <w:color w:val="000000"/>
          <w:szCs w:val="20"/>
        </w:rPr>
        <w:t>ozporządzenie</w:t>
      </w:r>
      <w:r w:rsidR="00F737E5">
        <w:rPr>
          <w:color w:val="000000"/>
          <w:szCs w:val="20"/>
        </w:rPr>
        <w:t>m</w:t>
      </w:r>
      <w:r w:rsidR="00F737E5" w:rsidRPr="00F737E5">
        <w:rPr>
          <w:color w:val="000000"/>
          <w:szCs w:val="20"/>
        </w:rPr>
        <w:t xml:space="preserve"> Ministra Gospodarki Morskiej i Żeglugi Śródlądowej z dnia 12 lipca 2019 r. w sprawie substancji szczególnie szkodliwych dla środowiska wodnego oraz warunków, jakie należy spełnić przy wprowadzaniu do wód lub do ziemi ścieków, a także przy odprowadzaniu wód opadowych lub roztopowych do wód lub do urządzeń wodnych (Dz. U. </w:t>
      </w:r>
      <w:r w:rsidR="00F737E5">
        <w:rPr>
          <w:color w:val="000000"/>
          <w:szCs w:val="20"/>
        </w:rPr>
        <w:t xml:space="preserve"> 2019 r. </w:t>
      </w:r>
      <w:r w:rsidR="00F737E5" w:rsidRPr="00F737E5">
        <w:rPr>
          <w:color w:val="000000"/>
          <w:szCs w:val="20"/>
        </w:rPr>
        <w:t>poz. 1311)</w:t>
      </w:r>
      <w:r w:rsidRPr="00F737E5">
        <w:rPr>
          <w:color w:val="000000"/>
          <w:szCs w:val="20"/>
        </w:rPr>
        <w:t>;</w:t>
      </w:r>
    </w:p>
    <w:p w14:paraId="07E9C1E4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informację o przydatności gruntu do możliwości rozsączania ścieków i jego wodoprzepuszczalności;</w:t>
      </w:r>
    </w:p>
    <w:p w14:paraId="2DC00712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elementy oczyszczalni, ich wzajemne odległości i powierzchnię drenażu rozsączającego;</w:t>
      </w:r>
    </w:p>
    <w:p w14:paraId="3ADBFCB4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określenie typu przydomowej oczyszczalni wraz z charakterystyką techniczną urządzenia;</w:t>
      </w:r>
    </w:p>
    <w:p w14:paraId="247A63F4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wydajność przydomowej oczyszczalni ścieków zgodnie z art. 29 ust.1 pkt.3 Prawa budowlanego;</w:t>
      </w:r>
    </w:p>
    <w:p w14:paraId="065943F6" w14:textId="77777777" w:rsidR="007B466A" w:rsidRPr="00F737E5" w:rsidRDefault="00C028DB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 xml:space="preserve">ilość ścieków zgodnie z § 26 pkt. </w:t>
      </w:r>
      <w:r w:rsidR="00F737E5">
        <w:rPr>
          <w:szCs w:val="20"/>
        </w:rPr>
        <w:t>3 r</w:t>
      </w:r>
      <w:r w:rsidR="00F737E5" w:rsidRPr="00F737E5">
        <w:rPr>
          <w:szCs w:val="20"/>
        </w:rPr>
        <w:t>ozporządzeni</w:t>
      </w:r>
      <w:r w:rsidR="00F737E5">
        <w:rPr>
          <w:szCs w:val="20"/>
        </w:rPr>
        <w:t>a</w:t>
      </w:r>
      <w:r w:rsidR="00F737E5" w:rsidRPr="00F737E5">
        <w:rPr>
          <w:szCs w:val="20"/>
        </w:rPr>
        <w:t xml:space="preserve"> Ministra Infrastruktury z dnia 12 kwietnia 2002 r. w sprawie warunków technicznych, jakim powinny odpowiadać budynki i ich usytuowanie (</w:t>
      </w:r>
      <w:proofErr w:type="spellStart"/>
      <w:r w:rsidR="00F737E5" w:rsidRPr="00F737E5">
        <w:rPr>
          <w:szCs w:val="20"/>
        </w:rPr>
        <w:t>t.j</w:t>
      </w:r>
      <w:proofErr w:type="spellEnd"/>
      <w:r w:rsidR="00F737E5" w:rsidRPr="00F737E5">
        <w:rPr>
          <w:szCs w:val="20"/>
        </w:rPr>
        <w:t xml:space="preserve">. Dz. U. z 2019 r. poz. 1065 z </w:t>
      </w:r>
      <w:proofErr w:type="spellStart"/>
      <w:r w:rsidR="00F737E5" w:rsidRPr="00F737E5">
        <w:rPr>
          <w:szCs w:val="20"/>
        </w:rPr>
        <w:t>późn</w:t>
      </w:r>
      <w:proofErr w:type="spellEnd"/>
      <w:r w:rsidR="00F737E5" w:rsidRPr="00F737E5">
        <w:rPr>
          <w:szCs w:val="20"/>
        </w:rPr>
        <w:t>. zm.)</w:t>
      </w:r>
      <w:r w:rsidR="009657CA" w:rsidRPr="00F737E5">
        <w:rPr>
          <w:szCs w:val="20"/>
        </w:rPr>
        <w:t>;</w:t>
      </w:r>
    </w:p>
    <w:p w14:paraId="2990F050" w14:textId="77777777" w:rsidR="009657CA" w:rsidRPr="00F737E5" w:rsidRDefault="009657CA" w:rsidP="00F737E5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odległość od studni, z której pobierana jest woda do spożycia przez ludzi (min. 30,0 m);</w:t>
      </w:r>
    </w:p>
    <w:p w14:paraId="385FEC87" w14:textId="3DD2B333" w:rsidR="009657CA" w:rsidRPr="009F2C4F" w:rsidRDefault="009657CA" w:rsidP="009F2C4F">
      <w:pPr>
        <w:pStyle w:val="Standard"/>
        <w:numPr>
          <w:ilvl w:val="0"/>
          <w:numId w:val="6"/>
        </w:numPr>
        <w:spacing w:before="60"/>
        <w:jc w:val="both"/>
        <w:rPr>
          <w:szCs w:val="20"/>
        </w:rPr>
      </w:pPr>
      <w:r w:rsidRPr="00F737E5">
        <w:rPr>
          <w:szCs w:val="20"/>
        </w:rPr>
        <w:t>wymogi oczyszczalni położonej na obszarze aglomeracyjnym</w:t>
      </w:r>
      <w:r w:rsidR="009F2C4F">
        <w:rPr>
          <w:szCs w:val="20"/>
        </w:rPr>
        <w:t xml:space="preserve"> oraz zgodne </w:t>
      </w:r>
      <w:r w:rsidR="009F2C4F" w:rsidRPr="009F2C4F">
        <w:rPr>
          <w:szCs w:val="20"/>
        </w:rPr>
        <w:t>ROZPORZĄDZEN</w:t>
      </w:r>
      <w:r w:rsidR="009F2C4F">
        <w:rPr>
          <w:szCs w:val="20"/>
        </w:rPr>
        <w:t xml:space="preserve">IEM </w:t>
      </w:r>
      <w:r w:rsidR="009F2C4F" w:rsidRPr="009F2C4F">
        <w:rPr>
          <w:szCs w:val="20"/>
        </w:rPr>
        <w:t>WOJEWODY ŚLĄSKIEGO</w:t>
      </w:r>
      <w:r w:rsidR="009F2C4F">
        <w:rPr>
          <w:szCs w:val="20"/>
        </w:rPr>
        <w:t xml:space="preserve"> </w:t>
      </w:r>
      <w:r w:rsidR="009F2C4F" w:rsidRPr="009F2C4F">
        <w:rPr>
          <w:szCs w:val="20"/>
        </w:rPr>
        <w:t>z dnia 25 września 2023 r.</w:t>
      </w:r>
      <w:r w:rsidR="009F2C4F">
        <w:rPr>
          <w:szCs w:val="20"/>
        </w:rPr>
        <w:t xml:space="preserve"> </w:t>
      </w:r>
      <w:r w:rsidR="009F2C4F" w:rsidRPr="009F2C4F">
        <w:rPr>
          <w:szCs w:val="20"/>
        </w:rPr>
        <w:t>w sprawie ustanowienia obszaru ochronnego Głównego Zbiornika Wód Podziemnych nr 330 – Zbiornik</w:t>
      </w:r>
      <w:r w:rsidR="009F2C4F">
        <w:rPr>
          <w:szCs w:val="20"/>
        </w:rPr>
        <w:t xml:space="preserve"> </w:t>
      </w:r>
      <w:r w:rsidR="009F2C4F" w:rsidRPr="009F2C4F">
        <w:rPr>
          <w:szCs w:val="20"/>
        </w:rPr>
        <w:t>Gliwice</w:t>
      </w:r>
      <w:r w:rsidR="009F2C4F">
        <w:rPr>
          <w:szCs w:val="20"/>
        </w:rPr>
        <w:t>;</w:t>
      </w:r>
    </w:p>
    <w:p w14:paraId="5301CB1D" w14:textId="77777777" w:rsidR="00F737E5" w:rsidRPr="00F737E5" w:rsidRDefault="00F737E5" w:rsidP="00F737E5">
      <w:pPr>
        <w:pStyle w:val="Standard"/>
        <w:spacing w:before="60"/>
        <w:ind w:left="360"/>
        <w:jc w:val="both"/>
        <w:rPr>
          <w:szCs w:val="20"/>
        </w:rPr>
      </w:pPr>
    </w:p>
    <w:sectPr w:rsidR="00F737E5" w:rsidRPr="00F737E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581A" w14:textId="77777777" w:rsidR="00DB2AFE" w:rsidRDefault="00DB2AFE">
      <w:r>
        <w:separator/>
      </w:r>
    </w:p>
  </w:endnote>
  <w:endnote w:type="continuationSeparator" w:id="0">
    <w:p w14:paraId="419C8CEA" w14:textId="77777777" w:rsidR="00DB2AFE" w:rsidRDefault="00DB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F0136" w14:textId="77777777" w:rsidR="00DB2AFE" w:rsidRDefault="00DB2AFE" w:rsidP="00B92225">
      <w:pPr>
        <w:jc w:val="center"/>
      </w:pPr>
    </w:p>
  </w:footnote>
  <w:footnote w:type="continuationSeparator" w:id="0">
    <w:p w14:paraId="6C665C2C" w14:textId="77777777" w:rsidR="00DB2AFE" w:rsidRDefault="00DB2A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ED1"/>
    <w:multiLevelType w:val="multilevel"/>
    <w:tmpl w:val="42DA2F14"/>
    <w:styleLink w:val="WW8Num13"/>
    <w:lvl w:ilvl="0">
      <w:numFmt w:val="bullet"/>
      <w:lvlText w:val="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Wingdings" w:hAnsi="Wingdings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Wingdings" w:hAnsi="Wingdings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1" w15:restartNumberingAfterBreak="0">
    <w:nsid w:val="22D32CB9"/>
    <w:multiLevelType w:val="hybridMultilevel"/>
    <w:tmpl w:val="DEECA9C2"/>
    <w:lvl w:ilvl="0" w:tplc="A650E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6DD"/>
    <w:multiLevelType w:val="multilevel"/>
    <w:tmpl w:val="A704E0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E3621"/>
    <w:multiLevelType w:val="multilevel"/>
    <w:tmpl w:val="B2EC8FB0"/>
    <w:styleLink w:val="WW8Num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3C734455"/>
    <w:multiLevelType w:val="multilevel"/>
    <w:tmpl w:val="601C7846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5" w15:restartNumberingAfterBreak="0">
    <w:nsid w:val="3ED36E81"/>
    <w:multiLevelType w:val="multilevel"/>
    <w:tmpl w:val="21ECB934"/>
    <w:styleLink w:val="WW8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numFmt w:val="bullet"/>
      <w:lvlText w:val="-"/>
      <w:lvlJc w:val="left"/>
      <w:pPr>
        <w:ind w:left="360" w:hanging="360"/>
      </w:pPr>
      <w:rPr>
        <w:rFonts w:ascii="Courier New" w:hAnsi="Courier New"/>
      </w:rPr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552304014">
    <w:abstractNumId w:val="0"/>
  </w:num>
  <w:num w:numId="2" w16cid:durableId="603416759">
    <w:abstractNumId w:val="2"/>
  </w:num>
  <w:num w:numId="3" w16cid:durableId="125783325">
    <w:abstractNumId w:val="4"/>
  </w:num>
  <w:num w:numId="4" w16cid:durableId="2023361665">
    <w:abstractNumId w:val="5"/>
  </w:num>
  <w:num w:numId="5" w16cid:durableId="140580546">
    <w:abstractNumId w:val="3"/>
  </w:num>
  <w:num w:numId="6" w16cid:durableId="227426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6A"/>
    <w:rsid w:val="00020095"/>
    <w:rsid w:val="001A534A"/>
    <w:rsid w:val="004636BC"/>
    <w:rsid w:val="004C12BC"/>
    <w:rsid w:val="004C18FF"/>
    <w:rsid w:val="00570439"/>
    <w:rsid w:val="006541BC"/>
    <w:rsid w:val="006D76DA"/>
    <w:rsid w:val="0072453B"/>
    <w:rsid w:val="00792DA5"/>
    <w:rsid w:val="007B466A"/>
    <w:rsid w:val="009164F9"/>
    <w:rsid w:val="009657CA"/>
    <w:rsid w:val="009F2C4F"/>
    <w:rsid w:val="00A82CBB"/>
    <w:rsid w:val="00B92225"/>
    <w:rsid w:val="00BB3399"/>
    <w:rsid w:val="00C028DB"/>
    <w:rsid w:val="00CA6DBD"/>
    <w:rsid w:val="00DB2AFE"/>
    <w:rsid w:val="00E557A9"/>
    <w:rsid w:val="00EB390F"/>
    <w:rsid w:val="00F7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FA183"/>
  <w15:chartTrackingRefBased/>
  <w15:docId w15:val="{38ACD9C3-4335-49DF-8DBF-439510D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2">
    <w:name w:val="heading 2"/>
    <w:basedOn w:val="Standard"/>
    <w:next w:val="Standard"/>
    <w:pPr>
      <w:keepNext/>
      <w:jc w:val="both"/>
      <w:outlineLvl w:val="1"/>
    </w:pPr>
    <w:rPr>
      <w:b/>
    </w:rPr>
  </w:style>
  <w:style w:type="paragraph" w:styleId="Nagwek4">
    <w:name w:val="heading 4"/>
    <w:basedOn w:val="Standard"/>
    <w:next w:val="Standard"/>
    <w:pPr>
      <w:keepNext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WW-Tekstpodstawowy2">
    <w:name w:val="WW-Tekst podstawowy 2"/>
    <w:basedOn w:val="Standard"/>
    <w:pPr>
      <w:jc w:val="both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WW8Num9z6">
    <w:name w:val="WW8Num9z6"/>
    <w:rPr>
      <w:rFonts w:ascii="Courier New" w:hAnsi="Courier New"/>
    </w:rPr>
  </w:style>
  <w:style w:type="character" w:customStyle="1" w:styleId="WW8Num5z6">
    <w:name w:val="WW8Num5z6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numbering" w:customStyle="1" w:styleId="WW8Num13">
    <w:name w:val="WW8Num13"/>
    <w:basedOn w:val="Bezlisty"/>
    <w:pPr>
      <w:numPr>
        <w:numId w:val="1"/>
      </w:numPr>
    </w:pPr>
  </w:style>
  <w:style w:type="numbering" w:customStyle="1" w:styleId="WW8Num6">
    <w:name w:val="WW8Num6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5">
    <w:name w:val="WW8Num5"/>
    <w:basedOn w:val="Bezlisty"/>
    <w:pPr>
      <w:numPr>
        <w:numId w:val="4"/>
      </w:numPr>
    </w:pPr>
  </w:style>
  <w:style w:type="numbering" w:customStyle="1" w:styleId="WW8Num9">
    <w:name w:val="WW8Num9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Starostwo Powiatowe</cp:lastModifiedBy>
  <cp:revision>2</cp:revision>
  <cp:lastPrinted>2020-06-01T09:38:00Z</cp:lastPrinted>
  <dcterms:created xsi:type="dcterms:W3CDTF">2025-03-28T07:19:00Z</dcterms:created>
  <dcterms:modified xsi:type="dcterms:W3CDTF">2025-03-28T07:19:00Z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