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EE5D" w14:textId="77777777" w:rsidR="002C3FE6" w:rsidRDefault="002C3FE6" w:rsidP="002C3FE6">
      <w:pPr>
        <w:spacing w:line="240" w:lineRule="auto"/>
        <w:jc w:val="right"/>
        <w:rPr>
          <w:rFonts w:ascii="Arial" w:hAnsi="Arial" w:cs="Arial"/>
          <w:sz w:val="20"/>
          <w:szCs w:val="20"/>
        </w:rPr>
      </w:pPr>
    </w:p>
    <w:p w14:paraId="6D47BFBC" w14:textId="77777777" w:rsidR="00F70329" w:rsidRDefault="00F70329" w:rsidP="002C3FE6">
      <w:pPr>
        <w:spacing w:line="240" w:lineRule="auto"/>
        <w:jc w:val="right"/>
        <w:rPr>
          <w:rFonts w:ascii="Arial" w:hAnsi="Arial" w:cs="Arial"/>
          <w:sz w:val="20"/>
          <w:szCs w:val="20"/>
        </w:rPr>
      </w:pPr>
    </w:p>
    <w:p w14:paraId="46643DE7" w14:textId="77777777" w:rsidR="00C23418" w:rsidRPr="00C23418" w:rsidRDefault="00C23418" w:rsidP="00C23418">
      <w:pPr>
        <w:suppressAutoHyphens/>
        <w:spacing w:after="0" w:line="240" w:lineRule="auto"/>
        <w:ind w:left="3255" w:firstLine="993"/>
        <w:jc w:val="center"/>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Załącznik nr 1 do Zapytania ofertowego</w:t>
      </w:r>
    </w:p>
    <w:p w14:paraId="0EA7A674"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50A97A52"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10C66EE3" w14:textId="77777777" w:rsidR="00C23418" w:rsidRPr="00C23418" w:rsidRDefault="00C23418" w:rsidP="00C23418">
      <w:pPr>
        <w:suppressAutoHyphens/>
        <w:spacing w:after="0" w:line="240" w:lineRule="auto"/>
        <w:jc w:val="center"/>
        <w:rPr>
          <w:rFonts w:ascii="Arial" w:eastAsia="Times New Roman" w:hAnsi="Arial" w:cs="Arial"/>
          <w:b/>
          <w:kern w:val="0"/>
          <w:lang w:eastAsia="ar-SA"/>
          <w14:ligatures w14:val="none"/>
        </w:rPr>
      </w:pPr>
      <w:r w:rsidRPr="00C23418">
        <w:rPr>
          <w:rFonts w:ascii="Arial" w:eastAsia="Times New Roman" w:hAnsi="Arial" w:cs="Arial"/>
          <w:b/>
          <w:bCs/>
          <w:kern w:val="0"/>
          <w:lang w:eastAsia="ar-SA"/>
          <w14:ligatures w14:val="none"/>
        </w:rPr>
        <w:t xml:space="preserve">OPIS PRZEDMIOTU ZAMÓWIENIA </w:t>
      </w:r>
      <w:r w:rsidRPr="00C23418">
        <w:rPr>
          <w:rFonts w:ascii="Arial" w:eastAsia="Times New Roman" w:hAnsi="Arial" w:cs="Arial"/>
          <w:b/>
          <w:kern w:val="0"/>
          <w:lang w:eastAsia="ar-SA"/>
          <w14:ligatures w14:val="none"/>
        </w:rPr>
        <w:t>NA USŁUGĘ</w:t>
      </w:r>
    </w:p>
    <w:p w14:paraId="2798BECD" w14:textId="77777777" w:rsidR="00C23418" w:rsidRPr="00C23418" w:rsidRDefault="00C23418" w:rsidP="00C23418">
      <w:pPr>
        <w:suppressAutoHyphens/>
        <w:autoSpaceDE w:val="0"/>
        <w:autoSpaceDN w:val="0"/>
        <w:adjustRightInd w:val="0"/>
        <w:spacing w:after="0" w:line="240" w:lineRule="auto"/>
        <w:jc w:val="center"/>
        <w:rPr>
          <w:rFonts w:ascii="Arial" w:eastAsia="Times New Roman" w:hAnsi="Arial" w:cs="Arial"/>
          <w:b/>
          <w:kern w:val="0"/>
          <w:lang w:eastAsia="ar-SA"/>
          <w14:ligatures w14:val="none"/>
        </w:rPr>
      </w:pPr>
      <w:r w:rsidRPr="00C23418">
        <w:rPr>
          <w:rFonts w:ascii="Arial" w:eastAsia="Times New Roman" w:hAnsi="Arial" w:cs="Arial"/>
          <w:b/>
          <w:kern w:val="0"/>
          <w:lang w:eastAsia="ar-SA"/>
          <w14:ligatures w14:val="none"/>
        </w:rPr>
        <w:t>PRZEPROWADZENIE KURSU OPEROTARA KOPARKO-ŁADOWARKI KLASY 3 DLA 15 UCZESTNIKÓW PROJEKTU „MOBILNI ZAWODOWCY”</w:t>
      </w:r>
    </w:p>
    <w:p w14:paraId="29DC8B20" w14:textId="77777777" w:rsidR="00C23418" w:rsidRPr="00C23418" w:rsidRDefault="00C23418" w:rsidP="00C23418">
      <w:pPr>
        <w:suppressAutoHyphens/>
        <w:spacing w:after="0" w:line="240" w:lineRule="auto"/>
        <w:ind w:left="-993"/>
        <w:jc w:val="center"/>
        <w:rPr>
          <w:rFonts w:ascii="Arial" w:eastAsia="Times New Roman" w:hAnsi="Arial" w:cs="Arial"/>
          <w:b/>
          <w:bCs/>
          <w:kern w:val="0"/>
          <w:lang w:eastAsia="ar-SA"/>
          <w14:ligatures w14:val="none"/>
        </w:rPr>
      </w:pPr>
    </w:p>
    <w:p w14:paraId="0CD21D80" w14:textId="77777777" w:rsidR="00C23418" w:rsidRPr="00C23418" w:rsidRDefault="00C23418" w:rsidP="00C23418">
      <w:pPr>
        <w:numPr>
          <w:ilvl w:val="0"/>
          <w:numId w:val="1"/>
        </w:numPr>
        <w:suppressAutoHyphens/>
        <w:autoSpaceDE w:val="0"/>
        <w:autoSpaceDN w:val="0"/>
        <w:adjustRightInd w:val="0"/>
        <w:spacing w:after="0" w:line="240" w:lineRule="auto"/>
        <w:jc w:val="both"/>
        <w:rPr>
          <w:rFonts w:ascii="Arial" w:eastAsia="Calibri" w:hAnsi="Arial" w:cs="Arial"/>
          <w:b/>
          <w:bCs/>
          <w:kern w:val="0"/>
          <w:sz w:val="20"/>
          <w:szCs w:val="20"/>
          <w14:ligatures w14:val="none"/>
        </w:rPr>
      </w:pPr>
      <w:r w:rsidRPr="00C23418">
        <w:rPr>
          <w:rFonts w:ascii="Arial" w:eastAsia="Calibri" w:hAnsi="Arial" w:cs="Arial"/>
          <w:b/>
          <w:bCs/>
          <w:kern w:val="0"/>
          <w:sz w:val="20"/>
          <w:szCs w:val="20"/>
          <w14:ligatures w14:val="none"/>
        </w:rPr>
        <w:t xml:space="preserve">PRZEDMIOT ZAMÓWIENIA </w:t>
      </w:r>
    </w:p>
    <w:p w14:paraId="73C266ED" w14:textId="77777777" w:rsidR="00C23418" w:rsidRPr="00C23418" w:rsidRDefault="00C23418" w:rsidP="00C23418">
      <w:pPr>
        <w:autoSpaceDE w:val="0"/>
        <w:autoSpaceDN w:val="0"/>
        <w:adjustRightInd w:val="0"/>
        <w:spacing w:after="0" w:line="240" w:lineRule="auto"/>
        <w:ind w:left="720"/>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Zorganizowanie i przeprowadzenie kursu operatora koparko-ładowarki klasy 3 </w:t>
      </w:r>
    </w:p>
    <w:p w14:paraId="03F3917B" w14:textId="77777777" w:rsidR="00C23418" w:rsidRPr="00C23418" w:rsidRDefault="00C23418" w:rsidP="00C23418">
      <w:pPr>
        <w:autoSpaceDE w:val="0"/>
        <w:autoSpaceDN w:val="0"/>
        <w:adjustRightInd w:val="0"/>
        <w:spacing w:after="0" w:line="240" w:lineRule="auto"/>
        <w:jc w:val="both"/>
        <w:rPr>
          <w:rFonts w:ascii="Arial" w:eastAsia="Calibri" w:hAnsi="Arial" w:cs="Arial"/>
          <w:kern w:val="0"/>
          <w:sz w:val="20"/>
          <w:szCs w:val="20"/>
          <w14:ligatures w14:val="none"/>
        </w:rPr>
      </w:pPr>
    </w:p>
    <w:p w14:paraId="3220C711" w14:textId="77777777" w:rsidR="00C23418" w:rsidRPr="00C23418" w:rsidRDefault="00C23418" w:rsidP="00C23418">
      <w:pPr>
        <w:numPr>
          <w:ilvl w:val="0"/>
          <w:numId w:val="1"/>
        </w:numPr>
        <w:suppressAutoHyphens/>
        <w:autoSpaceDE w:val="0"/>
        <w:autoSpaceDN w:val="0"/>
        <w:adjustRightInd w:val="0"/>
        <w:spacing w:after="0" w:line="240" w:lineRule="auto"/>
        <w:jc w:val="both"/>
        <w:rPr>
          <w:rFonts w:ascii="Arial" w:eastAsia="Calibri" w:hAnsi="Arial" w:cs="Arial"/>
          <w:b/>
          <w:bCs/>
          <w:kern w:val="0"/>
          <w:sz w:val="20"/>
          <w:szCs w:val="20"/>
          <w14:ligatures w14:val="none"/>
        </w:rPr>
      </w:pPr>
      <w:r w:rsidRPr="00C23418">
        <w:rPr>
          <w:rFonts w:ascii="Arial" w:eastAsia="Calibri" w:hAnsi="Arial" w:cs="Arial"/>
          <w:b/>
          <w:bCs/>
          <w:kern w:val="0"/>
          <w:sz w:val="20"/>
          <w:szCs w:val="20"/>
          <w14:ligatures w14:val="none"/>
        </w:rPr>
        <w:t>CHARAKTERYSTYKA PRZEDMIOTU ZAMÓWIENIA</w:t>
      </w:r>
    </w:p>
    <w:p w14:paraId="2E81B789" w14:textId="77777777" w:rsidR="00C23418" w:rsidRPr="00C23418" w:rsidRDefault="00C23418" w:rsidP="00C23418">
      <w:pPr>
        <w:autoSpaceDE w:val="0"/>
        <w:autoSpaceDN w:val="0"/>
        <w:adjustRightInd w:val="0"/>
        <w:spacing w:after="0" w:line="240" w:lineRule="auto"/>
        <w:ind w:left="720"/>
        <w:jc w:val="both"/>
        <w:rPr>
          <w:rFonts w:ascii="Arial" w:eastAsia="Calibri" w:hAnsi="Arial" w:cs="Arial"/>
          <w:color w:val="FF0000"/>
          <w:kern w:val="0"/>
          <w:sz w:val="20"/>
          <w:szCs w:val="20"/>
          <w14:ligatures w14:val="none"/>
        </w:rPr>
      </w:pPr>
    </w:p>
    <w:p w14:paraId="416ACCE0"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Przedmiotem zamówienia jest:</w:t>
      </w:r>
    </w:p>
    <w:p w14:paraId="39427981" w14:textId="105A242A" w:rsidR="00C23418" w:rsidRPr="00C23418" w:rsidRDefault="00C23418" w:rsidP="00C23418">
      <w:pPr>
        <w:spacing w:after="0" w:line="240" w:lineRule="auto"/>
        <w:ind w:left="928"/>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Zorganizowanie i przeprowadzenie kursu operatora koparko-ładowarki klasy 3 </w:t>
      </w:r>
      <w:r w:rsidR="00012674">
        <w:rPr>
          <w:rFonts w:ascii="Arial" w:eastAsia="Aptos" w:hAnsi="Arial" w:cs="Arial"/>
          <w:kern w:val="0"/>
          <w:sz w:val="20"/>
          <w:szCs w:val="20"/>
          <w14:ligatures w14:val="none"/>
        </w:rPr>
        <w:t xml:space="preserve">oraz </w:t>
      </w:r>
      <w:r w:rsidRPr="00C23418">
        <w:rPr>
          <w:rFonts w:ascii="Arial" w:eastAsia="Aptos" w:hAnsi="Arial" w:cs="Arial"/>
          <w:kern w:val="0"/>
          <w:sz w:val="20"/>
          <w:szCs w:val="20"/>
          <w14:ligatures w14:val="none"/>
        </w:rPr>
        <w:t>egzamin</w:t>
      </w:r>
      <w:r w:rsidR="00012674">
        <w:rPr>
          <w:rFonts w:ascii="Arial" w:eastAsia="Aptos" w:hAnsi="Arial" w:cs="Arial"/>
          <w:kern w:val="0"/>
          <w:sz w:val="20"/>
          <w:szCs w:val="20"/>
          <w14:ligatures w14:val="none"/>
        </w:rPr>
        <w:t xml:space="preserve">u </w:t>
      </w:r>
      <w:r w:rsidRPr="00C23418">
        <w:rPr>
          <w:rFonts w:ascii="Arial" w:eastAsia="Aptos" w:hAnsi="Arial" w:cs="Arial"/>
          <w:kern w:val="0"/>
          <w:sz w:val="20"/>
          <w:szCs w:val="20"/>
          <w14:ligatures w14:val="none"/>
        </w:rPr>
        <w:t xml:space="preserve"> </w:t>
      </w:r>
      <w:r w:rsidRPr="00C23418">
        <w:rPr>
          <w:rFonts w:ascii="Arial" w:eastAsia="Calibri" w:hAnsi="Arial" w:cs="Arial"/>
          <w:kern w:val="0"/>
          <w:sz w:val="20"/>
          <w:szCs w:val="20"/>
          <w14:ligatures w14:val="none"/>
        </w:rPr>
        <w:t>zewnętrzn</w:t>
      </w:r>
      <w:r w:rsidR="00012674">
        <w:rPr>
          <w:rFonts w:ascii="Arial" w:eastAsia="Calibri" w:hAnsi="Arial" w:cs="Arial"/>
          <w:kern w:val="0"/>
          <w:sz w:val="20"/>
          <w:szCs w:val="20"/>
          <w14:ligatures w14:val="none"/>
        </w:rPr>
        <w:t>ego</w:t>
      </w:r>
      <w:r w:rsidRPr="00C23418">
        <w:rPr>
          <w:rFonts w:ascii="Arial" w:eastAsia="Calibri" w:hAnsi="Arial" w:cs="Arial"/>
          <w:kern w:val="0"/>
          <w:sz w:val="20"/>
          <w:szCs w:val="20"/>
          <w14:ligatures w14:val="none"/>
        </w:rPr>
        <w:t xml:space="preserve"> przed Komisją Egzaminacyjną powołaną przez Instytut Mechanizacji Budownictwa i Górnictwa Skalnego w Warszawie</w:t>
      </w:r>
      <w:r w:rsidRPr="00C23418">
        <w:rPr>
          <w:rFonts w:ascii="Arial" w:eastAsia="Aptos" w:hAnsi="Arial" w:cs="Arial"/>
          <w:kern w:val="0"/>
          <w:sz w:val="20"/>
          <w:szCs w:val="20"/>
          <w14:ligatures w14:val="none"/>
        </w:rPr>
        <w:t xml:space="preserve"> dla 15 uczestników/czek Projektu „MOBILNI ZAWODOWCY” realizowanego w ramach Funduszy Europejskich dla Śląskiego 2021-2027 (Europejski Fundusz Społeczny+), Priorytet 06.00 – Fundusze Europejskie dla edukacji, Działanie 06.03 – Kształcenie zawodowe.</w:t>
      </w:r>
    </w:p>
    <w:p w14:paraId="463C1252"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Celem kursu jest nabycie kompetencji - potwierdzonych w procesie walidacji/kwalifikacji (potwierdzonych egzaminem pozytywnym przeprowadzonym przez komisję powołaną przez Instytut Mechanizacji Budownictwa u Górnictwa Skalnego w Warszawie) w zakresie operowania koparko-ładowarką klasy 3. </w:t>
      </w:r>
    </w:p>
    <w:p w14:paraId="0997A012" w14:textId="77777777" w:rsidR="00C23418" w:rsidRPr="00C23418" w:rsidRDefault="00C23418" w:rsidP="00C23418">
      <w:pPr>
        <w:numPr>
          <w:ilvl w:val="0"/>
          <w:numId w:val="2"/>
        </w:numPr>
        <w:suppressAutoHyphens/>
        <w:spacing w:after="200" w:line="276"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Kurs obejmuje wiedzę teoretyczną i praktyczną.</w:t>
      </w:r>
    </w:p>
    <w:p w14:paraId="18E48292" w14:textId="77777777" w:rsidR="00C23418" w:rsidRPr="00C23418" w:rsidRDefault="00C23418" w:rsidP="00C23418">
      <w:pPr>
        <w:numPr>
          <w:ilvl w:val="0"/>
          <w:numId w:val="2"/>
        </w:numPr>
        <w:suppressAutoHyphens/>
        <w:spacing w:after="0" w:line="240" w:lineRule="auto"/>
        <w:contextualSpacing/>
        <w:jc w:val="both"/>
        <w:rPr>
          <w:rFonts w:ascii="Arial" w:eastAsia="Calibri" w:hAnsi="Arial" w:cs="Arial"/>
          <w:kern w:val="0"/>
          <w:sz w:val="20"/>
          <w:szCs w:val="20"/>
          <w14:ligatures w14:val="none"/>
        </w:rPr>
      </w:pPr>
      <w:r w:rsidRPr="00C23418">
        <w:rPr>
          <w:rFonts w:ascii="Arial" w:eastAsia="Aptos" w:hAnsi="Arial" w:cs="Arial"/>
          <w:kern w:val="0"/>
          <w:sz w:val="20"/>
          <w:szCs w:val="20"/>
          <w14:ligatures w14:val="none"/>
        </w:rPr>
        <w:t xml:space="preserve">W kursie udział weźmie </w:t>
      </w:r>
      <w:r w:rsidRPr="00C23418">
        <w:rPr>
          <w:rFonts w:ascii="Arial" w:eastAsia="Calibri" w:hAnsi="Arial" w:cs="Arial"/>
          <w:kern w:val="0"/>
          <w:sz w:val="20"/>
          <w:szCs w:val="20"/>
          <w14:ligatures w14:val="none"/>
        </w:rPr>
        <w:t>15 uczestników/czek projektu „MOBILNI ZAWODOWCY”;</w:t>
      </w:r>
    </w:p>
    <w:p w14:paraId="1171DF14" w14:textId="77777777" w:rsidR="00C23418" w:rsidRPr="00C23418" w:rsidRDefault="00C23418" w:rsidP="00C23418">
      <w:pPr>
        <w:numPr>
          <w:ilvl w:val="0"/>
          <w:numId w:val="2"/>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Zamawiający zastrzega prawo zmiany liczby Uczestników kursu, w przypadku:</w:t>
      </w:r>
    </w:p>
    <w:p w14:paraId="5887B30B"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rezygnacji Uczestnika kursu z udziału w projekcie „MOBILNI ZAWODOWCY”, </w:t>
      </w:r>
    </w:p>
    <w:p w14:paraId="566AA0FD"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rezygnacji Uczestnika kursu z kursu,</w:t>
      </w:r>
    </w:p>
    <w:p w14:paraId="53AEF103" w14:textId="77777777" w:rsidR="00C23418" w:rsidRPr="00C23418" w:rsidRDefault="00C23418" w:rsidP="00C23418">
      <w:pPr>
        <w:numPr>
          <w:ilvl w:val="0"/>
          <w:numId w:val="4"/>
        </w:numPr>
        <w:suppressAutoHyphens/>
        <w:spacing w:after="200" w:line="276" w:lineRule="auto"/>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w innych przypadkach losowych. </w:t>
      </w:r>
    </w:p>
    <w:p w14:paraId="7960D787"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Zamawiający dopuszcza możliwość realizacji kursu w więcej niż 1 grupie szkoleniowej, o ile Wykonawca dysponuje odpowiednią kadrą i zasobami, aby uczyć kilka grup w tym samym dniu lub godzinach. </w:t>
      </w:r>
    </w:p>
    <w:p w14:paraId="13395546" w14:textId="77777777" w:rsidR="00C23418" w:rsidRPr="00C23418" w:rsidRDefault="00C23418" w:rsidP="00C23418">
      <w:pPr>
        <w:numPr>
          <w:ilvl w:val="0"/>
          <w:numId w:val="2"/>
        </w:numPr>
        <w:suppressAutoHyphens/>
        <w:autoSpaceDE w:val="0"/>
        <w:autoSpaceDN w:val="0"/>
        <w:adjustRightInd w:val="0"/>
        <w:spacing w:after="0" w:line="240" w:lineRule="auto"/>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Uczestnicy szkolenia zostaną zrekrutowani przez Zamawiającego.</w:t>
      </w:r>
    </w:p>
    <w:p w14:paraId="19892264" w14:textId="77777777" w:rsidR="00C23418" w:rsidRPr="00C23418" w:rsidRDefault="00C23418" w:rsidP="00C23418">
      <w:pPr>
        <w:numPr>
          <w:ilvl w:val="0"/>
          <w:numId w:val="2"/>
        </w:numPr>
        <w:suppressAutoHyphens/>
        <w:autoSpaceDE w:val="0"/>
        <w:autoSpaceDN w:val="0"/>
        <w:adjustRightInd w:val="0"/>
        <w:spacing w:after="0" w:line="240" w:lineRule="auto"/>
        <w:jc w:val="both"/>
        <w:rPr>
          <w:rFonts w:ascii="Arial" w:eastAsia="Calibri" w:hAnsi="Arial" w:cs="Arial"/>
          <w:kern w:val="0"/>
          <w:sz w:val="20"/>
          <w:szCs w:val="20"/>
          <w14:ligatures w14:val="none"/>
        </w:rPr>
      </w:pPr>
      <w:r w:rsidRPr="00C23418">
        <w:rPr>
          <w:rFonts w:ascii="Arial" w:eastAsia="Calibri" w:hAnsi="Arial" w:cs="Arial"/>
          <w:color w:val="000000"/>
          <w:kern w:val="0"/>
          <w:sz w:val="20"/>
          <w:szCs w:val="20"/>
          <w14:ligatures w14:val="none"/>
        </w:rPr>
        <w:t>Szkolenie zostanie przeprowadzone dla 15 uczestników:</w:t>
      </w:r>
    </w:p>
    <w:p w14:paraId="3CF92680" w14:textId="77777777" w:rsidR="00C23418" w:rsidRPr="00C23418" w:rsidRDefault="00C23418" w:rsidP="00C23418">
      <w:pPr>
        <w:numPr>
          <w:ilvl w:val="0"/>
          <w:numId w:val="6"/>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10 osób z Technikum nr 2 w Zespole Szkół Architektoniczno-Budowlanych w Tarnowskich Górach,</w:t>
      </w:r>
    </w:p>
    <w:p w14:paraId="3D46E3FA" w14:textId="77777777" w:rsidR="00C23418" w:rsidRPr="00C23418" w:rsidRDefault="00C23418" w:rsidP="00C23418">
      <w:pPr>
        <w:numPr>
          <w:ilvl w:val="0"/>
          <w:numId w:val="6"/>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5 osób z Technikum nr 8 w Centrum Edukacji Ekonomiczno-Handlowych w Tarnowskich Górach. </w:t>
      </w:r>
    </w:p>
    <w:p w14:paraId="63A4C1BD" w14:textId="77777777" w:rsidR="00C23418" w:rsidRPr="00C23418" w:rsidRDefault="00C23418" w:rsidP="00C23418">
      <w:pPr>
        <w:numPr>
          <w:ilvl w:val="0"/>
          <w:numId w:val="2"/>
        </w:numPr>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Zamawiający przekaże Wykonawcy w terminie do 15 dni roboczych po przeprowadzeniu rekrutacji listę Uczestników kursu.</w:t>
      </w:r>
    </w:p>
    <w:p w14:paraId="42A95A49" w14:textId="77777777" w:rsidR="00C23418" w:rsidRPr="00C23418" w:rsidRDefault="00C23418" w:rsidP="00C23418">
      <w:pPr>
        <w:numPr>
          <w:ilvl w:val="0"/>
          <w:numId w:val="2"/>
        </w:numPr>
        <w:suppressAutoHyphens/>
        <w:spacing w:after="0" w:line="240" w:lineRule="auto"/>
        <w:contextualSpacing/>
        <w:jc w:val="both"/>
        <w:rPr>
          <w:rFonts w:ascii="Arial" w:eastAsia="Aptos" w:hAnsi="Arial" w:cs="Arial"/>
          <w:kern w:val="0"/>
          <w:sz w:val="20"/>
          <w:szCs w:val="20"/>
          <w14:ligatures w14:val="none"/>
        </w:rPr>
      </w:pPr>
      <w:r w:rsidRPr="00C23418">
        <w:rPr>
          <w:rFonts w:ascii="Arial" w:eastAsia="Aptos" w:hAnsi="Arial" w:cs="Arial"/>
          <w:kern w:val="0"/>
          <w:sz w:val="20"/>
          <w:szCs w:val="20"/>
          <w14:ligatures w14:val="none"/>
        </w:rPr>
        <w:t xml:space="preserve">Kursy będą realizowane w okresie trwania projektu, od dnia podpisania umowy z Wykonawcą do 31 marca 2027 roku. </w:t>
      </w:r>
    </w:p>
    <w:p w14:paraId="75F96833" w14:textId="77777777" w:rsidR="00C23418" w:rsidRPr="00C23418" w:rsidRDefault="00C23418" w:rsidP="00C23418">
      <w:pPr>
        <w:numPr>
          <w:ilvl w:val="0"/>
          <w:numId w:val="2"/>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Ilość godzin zajęć przypadająca na jednego Uczestnika kursu</w:t>
      </w:r>
      <w:r w:rsidRPr="00C23418">
        <w:rPr>
          <w:rFonts w:ascii="Arial" w:eastAsia="Times New Roman" w:hAnsi="Arial" w:cs="Arial"/>
          <w:kern w:val="0"/>
          <w:lang w:eastAsia="ar-SA"/>
          <w14:ligatures w14:val="none"/>
        </w:rPr>
        <w:t xml:space="preserve"> </w:t>
      </w:r>
      <w:r w:rsidRPr="00C23418">
        <w:rPr>
          <w:rFonts w:ascii="Arial" w:eastAsia="Times New Roman" w:hAnsi="Arial" w:cs="Arial"/>
          <w:kern w:val="0"/>
          <w:sz w:val="20"/>
          <w:szCs w:val="20"/>
          <w:lang w:eastAsia="ar-SA"/>
          <w14:ligatures w14:val="none"/>
        </w:rPr>
        <w:t>obejmuje 134 godziny:</w:t>
      </w:r>
    </w:p>
    <w:p w14:paraId="7C1F69E1" w14:textId="77777777" w:rsidR="00C23418" w:rsidRPr="00C23418" w:rsidRDefault="00C23418" w:rsidP="00C23418">
      <w:pPr>
        <w:tabs>
          <w:tab w:val="left" w:pos="426"/>
        </w:tabs>
        <w:suppressAutoHyphens/>
        <w:spacing w:after="0" w:line="240" w:lineRule="auto"/>
        <w:ind w:left="709"/>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   - zajęcia teoretyczne – 52 godziny dydaktyczne (1 godzina = 45 minut)</w:t>
      </w:r>
    </w:p>
    <w:p w14:paraId="5C2DD898" w14:textId="77777777" w:rsidR="00C23418" w:rsidRPr="00C23418" w:rsidRDefault="00C23418" w:rsidP="00C23418">
      <w:pPr>
        <w:tabs>
          <w:tab w:val="left" w:pos="426"/>
        </w:tabs>
        <w:suppressAutoHyphens/>
        <w:spacing w:after="0" w:line="240" w:lineRule="auto"/>
        <w:ind w:left="709"/>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   - zajęcia praktyczne – 82 godziny dydaktyczne (1 godzina = 60 minut).</w:t>
      </w:r>
    </w:p>
    <w:p w14:paraId="65DB22CC" w14:textId="77777777" w:rsidR="00C23418" w:rsidRPr="00C23418" w:rsidRDefault="00C23418" w:rsidP="00C23418">
      <w:pPr>
        <w:numPr>
          <w:ilvl w:val="0"/>
          <w:numId w:val="2"/>
        </w:numPr>
        <w:tabs>
          <w:tab w:val="left" w:pos="360"/>
          <w:tab w:val="left" w:pos="426"/>
        </w:tabs>
        <w:suppressAutoHyphens/>
        <w:spacing w:after="0" w:line="240" w:lineRule="auto"/>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lastRenderedPageBreak/>
        <w:t>Zajęcia w ramach kursu winny odbywać się w godzinach niepokrywających się z godzinami zajęć lekcyjnych Uczestników kursu w dniach od poniedziałku do soboty. Za pisemną zgodą Uczestników kursu, zajęcia praktyczne mogą odbywać się również w niedziele i święta. Terminy zajęć praktycznych muszą zostać ustalone zgodnie z rozporządzeniem w sprawie szkolenia osób.</w:t>
      </w:r>
    </w:p>
    <w:p w14:paraId="22D2D550" w14:textId="77777777" w:rsidR="00C23418" w:rsidRPr="00C23418" w:rsidRDefault="00C23418" w:rsidP="00C23418">
      <w:pPr>
        <w:numPr>
          <w:ilvl w:val="0"/>
          <w:numId w:val="2"/>
        </w:numPr>
        <w:suppressAutoHyphens/>
        <w:spacing w:after="0" w:line="240" w:lineRule="auto"/>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Zamawiający nie dopuszcza możliwości udziału w zadaniu osób niewskazanych przez Zamawiającego i niebędących Uczestnikami Projektu. </w:t>
      </w:r>
    </w:p>
    <w:p w14:paraId="0D4E1271" w14:textId="77777777" w:rsidR="00C23418" w:rsidRPr="00C23418" w:rsidRDefault="00C23418" w:rsidP="00C23418">
      <w:pPr>
        <w:widowControl w:val="0"/>
        <w:numPr>
          <w:ilvl w:val="0"/>
          <w:numId w:val="2"/>
        </w:numPr>
        <w:suppressAutoHyphens/>
        <w:autoSpaceDE w:val="0"/>
        <w:spacing w:after="0" w:line="240" w:lineRule="auto"/>
        <w:ind w:right="-2"/>
        <w:contextualSpacing/>
        <w:jc w:val="both"/>
        <w:rPr>
          <w:rFonts w:ascii="Arial" w:eastAsia="Calibri" w:hAnsi="Arial" w:cs="Arial"/>
          <w:kern w:val="0"/>
          <w:sz w:val="20"/>
          <w:szCs w:val="20"/>
          <w14:ligatures w14:val="none"/>
        </w:rPr>
      </w:pPr>
      <w:r w:rsidRPr="00C23418">
        <w:rPr>
          <w:rFonts w:ascii="Arial" w:eastAsia="Calibri" w:hAnsi="Arial" w:cs="Arial"/>
          <w:kern w:val="0"/>
          <w:sz w:val="20"/>
          <w:szCs w:val="20"/>
          <w14:ligatures w14:val="none"/>
        </w:rPr>
        <w:t xml:space="preserve">Zamawiający nie ponosi odpowiedzialności za szkody wyrządzone przez Wykonawcę i uczestników podczas realizacji przedmiotu zamówienia. </w:t>
      </w:r>
    </w:p>
    <w:p w14:paraId="07262B42" w14:textId="77777777" w:rsidR="00C23418" w:rsidRPr="00C23418" w:rsidRDefault="00C23418" w:rsidP="00C23418">
      <w:pPr>
        <w:widowControl w:val="0"/>
        <w:suppressAutoHyphens/>
        <w:autoSpaceDE w:val="0"/>
        <w:spacing w:after="0" w:line="240" w:lineRule="auto"/>
        <w:ind w:left="928" w:right="-2"/>
        <w:contextualSpacing/>
        <w:jc w:val="both"/>
        <w:rPr>
          <w:rFonts w:ascii="Arial" w:eastAsia="Calibri" w:hAnsi="Arial" w:cs="Arial"/>
          <w:kern w:val="0"/>
          <w:sz w:val="20"/>
          <w:szCs w:val="20"/>
          <w14:ligatures w14:val="none"/>
        </w:rPr>
      </w:pPr>
    </w:p>
    <w:p w14:paraId="5E562AE9"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2AB925BB"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1BE93ECB" w14:textId="77777777" w:rsidR="00C23418" w:rsidRPr="00C23418" w:rsidRDefault="00C23418" w:rsidP="00C23418">
      <w:pPr>
        <w:numPr>
          <w:ilvl w:val="0"/>
          <w:numId w:val="1"/>
        </w:numPr>
        <w:suppressAutoHyphens/>
        <w:spacing w:after="0" w:line="240" w:lineRule="auto"/>
        <w:contextualSpacing/>
        <w:jc w:val="both"/>
        <w:rPr>
          <w:rFonts w:ascii="Arial" w:eastAsia="Aptos" w:hAnsi="Arial" w:cs="Arial"/>
          <w:b/>
          <w:bCs/>
          <w:kern w:val="0"/>
          <w:sz w:val="20"/>
          <w:szCs w:val="20"/>
          <w14:ligatures w14:val="none"/>
        </w:rPr>
      </w:pPr>
      <w:r w:rsidRPr="00C23418">
        <w:rPr>
          <w:rFonts w:ascii="Arial" w:eastAsia="Aptos" w:hAnsi="Arial" w:cs="Arial"/>
          <w:b/>
          <w:bCs/>
          <w:kern w:val="0"/>
          <w:sz w:val="20"/>
          <w:szCs w:val="20"/>
          <w14:ligatures w14:val="none"/>
        </w:rPr>
        <w:t>ZOBOWIĄZANIA WYKONAWCY</w:t>
      </w:r>
    </w:p>
    <w:p w14:paraId="5E1AACA3" w14:textId="77777777" w:rsidR="00C23418" w:rsidRPr="00C23418" w:rsidRDefault="00C23418" w:rsidP="00C23418">
      <w:pPr>
        <w:suppressAutoHyphens/>
        <w:spacing w:after="0" w:line="240" w:lineRule="auto"/>
        <w:jc w:val="both"/>
        <w:rPr>
          <w:rFonts w:ascii="Arial" w:eastAsia="Aptos" w:hAnsi="Arial" w:cs="Arial"/>
          <w:color w:val="FF0000"/>
          <w:kern w:val="0"/>
          <w14:ligatures w14:val="none"/>
        </w:rPr>
      </w:pPr>
    </w:p>
    <w:p w14:paraId="405DE093" w14:textId="77777777" w:rsidR="00C23418" w:rsidRPr="00C23418" w:rsidRDefault="00C23418" w:rsidP="00C23418">
      <w:pPr>
        <w:tabs>
          <w:tab w:val="left" w:pos="360"/>
          <w:tab w:val="left" w:pos="426"/>
        </w:tabs>
        <w:suppressAutoHyphens/>
        <w:spacing w:after="0" w:line="240" w:lineRule="auto"/>
        <w:ind w:left="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Wykonawca jest zobowiązany do:</w:t>
      </w:r>
    </w:p>
    <w:p w14:paraId="6C7D4ECD"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Uwzględnienia wszystkich kosztów związanych ze zorganizowaniem i przeprowadzeniem kursu, w tym: </w:t>
      </w:r>
    </w:p>
    <w:p w14:paraId="1E4501CA"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kompleksowy kurs „Operator koparko-ładowarki klasy 3” realizowany zgodnie z aktualnymi wymaganiami/przepisami prawa. Szkolenie obejmuje 134 godziny, w tym zajęcia teoretyczne – 52 godziny dydaktyczne oraz zajęcia praktyczne – 82 godziny dydaktyczne. Godzina kursu (część teoretyczna) liczy 45 minut, natomiast godzina zajęć praktycznych liczy 60 minut.</w:t>
      </w:r>
    </w:p>
    <w:p w14:paraId="52A98662"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organizacja i przeprowadzenie egzaminu wewnętrznego.</w:t>
      </w:r>
    </w:p>
    <w:p w14:paraId="4C9533FE"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organizacja i czuwanie nad poprawnym przebiegiem egzaminu przed Komisją Egzaminacyjną powołaną przez Instytut Mechanizacji Budownictwa i Górnictwa Skalnego w Warszawie.</w:t>
      </w:r>
    </w:p>
    <w:p w14:paraId="12F881AD"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wydanie certyfikatu ukończenia kursu oraz książeczki operatora po zdanym egzaminie przez Instytut Mechanizacji Budownictwa i Górnictwa Skalnego w Warszawie/Warszawski Instytut Technologiczny,</w:t>
      </w:r>
    </w:p>
    <w:p w14:paraId="62937AA0"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zapewnienia Uczestnikom Projektu ubezpieczenia od następstw nieszczęśliwych wypadków (NNW) na czas trwania szkolenia;</w:t>
      </w:r>
    </w:p>
    <w:p w14:paraId="4ED42F7B"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prowadzenia dokumentacji zajęć, tj.: dzienniki zajęć i listy obecności z podpisem Uczestników Projektu na każdych zajęciach, certyfikaty/świadectwa ukończenia kursu, zaświadczeń </w:t>
      </w:r>
      <w:r w:rsidRPr="00C23418">
        <w:rPr>
          <w:rFonts w:ascii="Arial" w:eastAsia="Times New Roman" w:hAnsi="Arial" w:cs="Arial"/>
          <w:color w:val="000000"/>
          <w:kern w:val="0"/>
          <w:sz w:val="20"/>
          <w:szCs w:val="20"/>
          <w:lang w:eastAsia="ar-SA"/>
          <w14:ligatures w14:val="none"/>
        </w:rPr>
        <w:br/>
        <w:t>o przebytym kursie;</w:t>
      </w:r>
    </w:p>
    <w:p w14:paraId="3D2E55FA"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aktualne potwierdzenie spełnienia wymagań wydane przez organ uprawniony do certyfikowania szkoleń operatorów maszyn (zgodnie z aktualnymi przepisami koordynowanymi m.in. przez Sieć Badawczą Łukasiewicz),</w:t>
      </w:r>
    </w:p>
    <w:p w14:paraId="35A53EEC"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przygotowania skryptu obejmującą część teoretyczną szkolenia lub zapewnienie materiałów szkoleniowych w innej formie, adekwatnych do treści szkolenia;</w:t>
      </w:r>
    </w:p>
    <w:p w14:paraId="1F6BBB2E"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przygotowania Uczestników Projektu do przystąpienia do egzaminów państwowych oraz wewnętrznych w części teoretycznej i praktycznej oraz udostępniania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pomieszczeń, pojazdów i innych urządzeń niezbędnych do przeprowadzenia kursów/egzaminów zgodnie z wymogami prawnymi, spełniające warunki techniczne/normy;</w:t>
      </w:r>
    </w:p>
    <w:p w14:paraId="1341AFCB"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zorganizowanie i pokrycie kosztów egzaminów państwowych oraz wewnętrznych w części teoretycznej i praktycznej oraz udostępnienia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xml:space="preserve">, pomieszczeń, pojazdów i innych niezbędnych do przeprowadzenia kursów/egzaminów zgodnie z wymogami prawnymi, spełniające warunki techniczne/normy; </w:t>
      </w:r>
    </w:p>
    <w:p w14:paraId="5A01C0FC"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 xml:space="preserve">zapewnienia </w:t>
      </w:r>
      <w:proofErr w:type="spellStart"/>
      <w:r w:rsidRPr="00C23418">
        <w:rPr>
          <w:rFonts w:ascii="Arial" w:eastAsia="Times New Roman" w:hAnsi="Arial" w:cs="Arial"/>
          <w:color w:val="000000"/>
          <w:kern w:val="0"/>
          <w:sz w:val="20"/>
          <w:szCs w:val="20"/>
          <w:lang w:eastAsia="ar-SA"/>
          <w14:ligatures w14:val="none"/>
        </w:rPr>
        <w:t>sal</w:t>
      </w:r>
      <w:proofErr w:type="spellEnd"/>
      <w:r w:rsidRPr="00C23418">
        <w:rPr>
          <w:rFonts w:ascii="Arial" w:eastAsia="Times New Roman" w:hAnsi="Arial" w:cs="Arial"/>
          <w:color w:val="000000"/>
          <w:kern w:val="0"/>
          <w:sz w:val="20"/>
          <w:szCs w:val="20"/>
          <w:lang w:eastAsia="ar-SA"/>
          <w14:ligatures w14:val="none"/>
        </w:rPr>
        <w:t xml:space="preserve"> do zajęć praktycznych z wyposażeniem niezbędnym do przeprowadzenia szkolenia zgodnie z przepisami BHP, placu manewrowego lub innych niezbędnych do prowadzenia zajęć praktycznych zgodnie z wymogami prawnymi i spełniające warunki techniczne/normy niezbędne do przeprowadzenia kursu z uwzględnieniem dostępności dla osób z orzeczeniem o niepełnosprawności i z uwzględnieniem specjalnych potrzeb Uczestników Projektu wynikających z niepełnosprawności, jeśli takie zostały przez nich wskazane;</w:t>
      </w:r>
    </w:p>
    <w:p w14:paraId="105563E8"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informowania Uczestników kursu, każdorazowo przed rozpoczęciem zajęć, że zajęcia są realizowane w ramach projektu „MOBILNI ZAWODOWCY”, a projekt współfinansowany jest ze środków Unii Europejskiej w ramach Funduszy Europejskich dla Śląskiego 2021-2027 (Europejski Fundusz Społeczny +),</w:t>
      </w:r>
    </w:p>
    <w:p w14:paraId="36E68563"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lastRenderedPageBreak/>
        <w:t>przekazywania niezwłocznie (tj.: do 24 godzin) informacji, w formie telefonicznej lub e-mail, o każdym uczestniku, który opuszcza szkolenie lub posiada innego rodzaju zaległości,</w:t>
      </w:r>
    </w:p>
    <w:p w14:paraId="4497F318"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umożliwienie Zamawiającemu bieżącego weryfikowania należytego wykonywania zamówienia, w szczególności umożliwienie dokonywania wizytacji oraz udzielanie Zamawiającemu niezbędnych informacji;</w:t>
      </w:r>
    </w:p>
    <w:p w14:paraId="1455A82D"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opracowanie harmonogramu szkolenia ze wskazaniem dat, godzin i zakresu tematycznego dostosowanego do potrzeb Uczestników szkolenia, umożliwiającego godzenie obowiązków zawodowych i prywatnych z uczestnictwem w szkoleniu; harmonogram należy przedstawić do akceptacji Zamawiającego; Zamawiający zastrzega sobie możliwość zmiany harmonogramu;</w:t>
      </w:r>
    </w:p>
    <w:p w14:paraId="352192A0" w14:textId="77777777" w:rsidR="00C23418" w:rsidRPr="00C23418" w:rsidRDefault="00C23418" w:rsidP="00C23418">
      <w:pPr>
        <w:numPr>
          <w:ilvl w:val="0"/>
          <w:numId w:val="5"/>
        </w:numPr>
        <w:tabs>
          <w:tab w:val="left" w:pos="360"/>
          <w:tab w:val="left" w:pos="426"/>
        </w:tabs>
        <w:suppressAutoHyphens/>
        <w:spacing w:after="0" w:line="240" w:lineRule="auto"/>
        <w:jc w:val="both"/>
        <w:rPr>
          <w:rFonts w:ascii="Arial" w:eastAsia="Times New Roman" w:hAnsi="Arial" w:cs="Arial"/>
          <w:color w:val="000000"/>
          <w:kern w:val="0"/>
          <w:sz w:val="20"/>
          <w:szCs w:val="20"/>
          <w:lang w:eastAsia="ar-SA"/>
          <w14:ligatures w14:val="none"/>
        </w:rPr>
      </w:pPr>
      <w:r w:rsidRPr="00C23418">
        <w:rPr>
          <w:rFonts w:ascii="Arial" w:eastAsia="Times New Roman" w:hAnsi="Arial" w:cs="Arial"/>
          <w:color w:val="000000"/>
          <w:kern w:val="0"/>
          <w:sz w:val="20"/>
          <w:szCs w:val="20"/>
          <w:lang w:eastAsia="ar-SA"/>
          <w14:ligatures w14:val="none"/>
        </w:rPr>
        <w:t>zapewnienie, aby osoby wyznaczone do merytorycznej realizacji zamówienia spełniały warunki, o których mowa w zapytaniu ofertowym. Zamawiający ma prawo do każdorazowej weryfikacji osób wyznaczonych do realizacji zamówienia pod kątem spełniania wymagań, o których mowa powyżej oraz wyrażenia sprzeciwu, co do możliwości prowadzenia przez nie usługi (w przypadku, gdy Zamawiający poweźmie wątpliwości co do spełniania przez te osoby wymagań, o których mowa powyżej). W przypadku wyrażenia sprzeciwu Wykonawca zobowiązany jest do niezwłocznego wyznaczenia nowych (innych) osób spełniających wymagane kryteria. Do nowo wskazanych osób stosuje się tryb weryfikacji, o którym mowa powyżej.</w:t>
      </w:r>
    </w:p>
    <w:p w14:paraId="6402DA84"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eastAsia="ar-SA"/>
          <w14:ligatures w14:val="none"/>
        </w:rPr>
        <w:t xml:space="preserve">Dostarczenia w terminie do 5 dni roboczych od otrzymania listy Uczestników kursu, harmonogramu zajęć teoretycznych kursu, obejmującego wszystkie zajęcia teoretyczne przeprowadzane dla wszystkich Uczestników kursu (w podziale na grupy). Harmonogram powinien zawierać co najmniej: dokładne określenie miejsca, terminu oraz godzin prowadzania zajęć teoretycznych, dla każdej grupy wraz z planowaną liczbą osób, przewidzianą dla poszczególnych zajęć. Terminy zajęć muszą zostać ustalone zgodnie z zasadami wynikającymi z rozporządzenia w sprawie szkolenia osób. </w:t>
      </w:r>
    </w:p>
    <w:p w14:paraId="5C85E45A"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val="x-none" w:eastAsia="ar-SA"/>
          <w14:ligatures w14:val="none"/>
        </w:rPr>
        <w:t>Posiadania uprawnień do prowadzenia określonej działalności gospodarczej lub zawodowej.</w:t>
      </w:r>
    </w:p>
    <w:p w14:paraId="179627D7"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Prowadzenia zajęć praktycznych zgodnie z przekazanym Zamawiającemu harmonogramem, przez kadrę o odpowiednich kwalifikacjach i uprawnieniach. Wykonawca zobowiązany jest skierować do realizacji zamówienia instruktorów o doświadczeniu nie mniejszym niż 2 lata. Do oceny brane są pod uwagę kursy przeprowadzone przez instruktorów wskazanych do realizacji zamówienia. Wszelkie odstępstwa od harmonogramu zajęć, wymagają uprzedniej zgody Zamawiającego.</w:t>
      </w:r>
    </w:p>
    <w:p w14:paraId="7683201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Zajęcia teoretyczne i praktyczne dla uczestników szkolenia muszą odbywać się w Tarnowskich Górach lub w innych miastach w odległości do 25 kilometrów do Tarnowskich Gór. W przypadku, gdy Wykonawca zrealizuje część teoretyczną kursu w mieście oddalonym od miasta Tarnowskie Góry powyżej 25 kilometrów, zobowiązany jest do zorganizowania na własny koszt transportu dla każdego Uczestnika kursu na trasie: Tarnowskie Góry - miejsce kursu teoretycznego - Tarnowskie Góry. Wykonawca zobowiązany jest uwzględnić ww. koszt transportu Uczestników w cenie oferty.</w:t>
      </w:r>
    </w:p>
    <w:p w14:paraId="1F733361"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Posiadania aktualnego ubezpieczenia NNW. </w:t>
      </w:r>
    </w:p>
    <w:p w14:paraId="2186D10E"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Poinformowania Uczestników kursu, każdorazowo przed rozpoczęciem zajęć, że zajęcia są realizowane w ramach projektu „MOBILNI ZAWODOWCY”, a projekt współfinansowany jest ze środków Unii Europejskiej w ramach Funduszy Europejskich dla Śląskiego 2021-2027 (Europejski Fundusz Społeczny +).</w:t>
      </w:r>
    </w:p>
    <w:p w14:paraId="6CA0F31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Pokrycia kosztów państwowego egzaminu przed Komisją Egzaminacyjną powołaną przez Instytut Mechanizacji Budownictwa i Górnictwa Skalnego w Warszawie.</w:t>
      </w:r>
    </w:p>
    <w:p w14:paraId="759ACA44"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Pokrycia wszelkich kosztów związanych ze świadczeniem usługi.</w:t>
      </w:r>
    </w:p>
    <w:p w14:paraId="4E4E77EE"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Zapewnienia odpowiednio przygotowanego poligonu lub placu manewrowego lub hali oraz pojazdów/maszyn do przeprowadzenia praktycznej części szkolenia.</w:t>
      </w:r>
    </w:p>
    <w:p w14:paraId="335BCE9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Przedstawienia Zamawiającemu planowanego harmonogram zajęć praktycznych.</w:t>
      </w:r>
    </w:p>
    <w:p w14:paraId="64112443"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Ponoszenia odpowiedzialności za wszelkie szkody powstałe w związku z wykonywaniem przedmiotu umowy, w tym za szkody wyrządzone osobom trzecim, za szkody oraz następstwa nieszczęśliwych wypadków, powstałe w związku ze świadczeniem usług oraz niezwłocznego zawiadomienia w formie pisemnej Zamawiającego o wypadku podczas kursu, oraz sporządzenia karty wypadku ustalającej okoliczności i przyczyny oraz przekazania jej Zamawiającemu i poszkodowanemu.</w:t>
      </w:r>
    </w:p>
    <w:p w14:paraId="00A8FB08"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Oznaczenia wszystkich miejsc i dokumentów bezpośrednio związanych z realizacją</w:t>
      </w:r>
      <w:r w:rsidRPr="00C23418" w:rsidDel="00832A10">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kursu, zgodnie z Wytycznymi dotyczącymi realizacji projektów z udziałem środków Europejskiego Funduszu Społecznego + w regionalnych programach na lata 2021–2027 (wzory logotypów i plakatu informacyjnego przekazany zostanie przez Zamawiającego).</w:t>
      </w:r>
    </w:p>
    <w:p w14:paraId="6DB30977"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Wykonawca będzie dążył do realizacji zajęć praktycznych zgodnie z przekazanym Zamawiającemu planowanym harmonogramem. </w:t>
      </w:r>
    </w:p>
    <w:p w14:paraId="087F16D7"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lastRenderedPageBreak/>
        <w:t>Wykonawca zobowiązany jest do informowania Zamawiającego o powtarzających się nieobecnościach każdego z Uczestników kursu oraz każdorazowo o ukończeniu kursu przez każdego Uczestnika kursu.</w:t>
      </w:r>
    </w:p>
    <w:p w14:paraId="0E9BF7D2"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Prowadzenia pełnej dokumentacji. </w:t>
      </w:r>
    </w:p>
    <w:p w14:paraId="107EF23B"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Dostarczenia, po zakończeniu zajęć w ramach jednej grupy, kserokopii kart przeprowadzonych zajęć każdego kursanta.</w:t>
      </w:r>
    </w:p>
    <w:p w14:paraId="711F8B1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Po zakończeniu szkolenia zostanie sporządzony protokół odbioru usługi, podpisany przez Kierownika Biura Strategii i Rozwoju lub osobę zastępującą oraz osobę upoważnioną ze strony Wykonawcy. Podstawą do dokonania odbioru będą należycie podpisane listy obecności oraz kopie zaświadczeń potwierdzających zdanie egzaminu. Podpisany, bez zastrzeżeń przez obie strony, protokół jest podstawą do wystawienia faktury za wykonanie usługi.</w:t>
      </w:r>
    </w:p>
    <w:p w14:paraId="6227BA09"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i/>
          <w:iCs/>
          <w:kern w:val="0"/>
          <w:sz w:val="20"/>
          <w:szCs w:val="20"/>
          <w:lang w:eastAsia="ar-SA"/>
          <w14:ligatures w14:val="none"/>
        </w:rPr>
      </w:pPr>
      <w:r w:rsidRPr="00C23418">
        <w:rPr>
          <w:rFonts w:ascii="Arial" w:eastAsia="Times New Roman" w:hAnsi="Arial" w:cs="Arial"/>
          <w:kern w:val="0"/>
          <w:sz w:val="20"/>
          <w:szCs w:val="20"/>
          <w:lang w:eastAsia="ar-SA"/>
          <w14:ligatures w14:val="none"/>
        </w:rPr>
        <w:t xml:space="preserve">Po podpisaniu przez obie strony protokołu odbioru Wykonawca wystawi Zamawiającemu fakturę VAT na następujące dane: NABYWCA/PODATNIK: </w:t>
      </w:r>
      <w:r w:rsidRPr="00C23418">
        <w:rPr>
          <w:rFonts w:ascii="Arial" w:eastAsia="Times New Roman" w:hAnsi="Arial" w:cs="Arial"/>
          <w:i/>
          <w:iCs/>
          <w:kern w:val="0"/>
          <w:sz w:val="20"/>
          <w:szCs w:val="20"/>
          <w:lang w:eastAsia="ar-SA"/>
          <w14:ligatures w14:val="none"/>
        </w:rPr>
        <w:t>Powiat Tarnogórski, ul. Karłuszowiec 5, 42-600 Tarnowskie Góry, NIP 645-251-31-03</w:t>
      </w:r>
      <w:r w:rsidRPr="00C23418">
        <w:rPr>
          <w:rFonts w:ascii="Arial" w:eastAsia="Times New Roman" w:hAnsi="Arial" w:cs="Arial"/>
          <w:kern w:val="0"/>
          <w:sz w:val="20"/>
          <w:szCs w:val="20"/>
          <w:lang w:eastAsia="ar-SA"/>
          <w14:ligatures w14:val="none"/>
        </w:rPr>
        <w:t xml:space="preserve">, OBIORCA/PŁATNIK (PODMIOT 3 </w:t>
      </w:r>
      <w:proofErr w:type="spellStart"/>
      <w:r w:rsidRPr="00C23418">
        <w:rPr>
          <w:rFonts w:ascii="Arial" w:eastAsia="Times New Roman" w:hAnsi="Arial" w:cs="Arial"/>
          <w:kern w:val="0"/>
          <w:sz w:val="20"/>
          <w:szCs w:val="20"/>
          <w:lang w:eastAsia="ar-SA"/>
          <w14:ligatures w14:val="none"/>
        </w:rPr>
        <w:t>KSeF</w:t>
      </w:r>
      <w:proofErr w:type="spellEnd"/>
      <w:r w:rsidRPr="00C23418">
        <w:rPr>
          <w:rFonts w:ascii="Arial" w:eastAsia="Times New Roman" w:hAnsi="Arial" w:cs="Arial"/>
          <w:kern w:val="0"/>
          <w:sz w:val="20"/>
          <w:szCs w:val="20"/>
          <w:lang w:eastAsia="ar-SA"/>
          <w14:ligatures w14:val="none"/>
        </w:rPr>
        <w:t xml:space="preserve">): </w:t>
      </w:r>
      <w:r w:rsidRPr="00C23418">
        <w:rPr>
          <w:rFonts w:ascii="Arial" w:eastAsia="Times New Roman" w:hAnsi="Arial" w:cs="Arial"/>
          <w:i/>
          <w:iCs/>
          <w:kern w:val="0"/>
          <w:sz w:val="20"/>
          <w:szCs w:val="20"/>
          <w:lang w:eastAsia="ar-SA"/>
          <w14:ligatures w14:val="none"/>
        </w:rPr>
        <w:t>Starostwo Powiatowe, ul. Karłuszowiec 5, 42-600 Tarnowskie Góry, NIP 645-216-33-76.</w:t>
      </w:r>
    </w:p>
    <w:p w14:paraId="2918CC9A"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val="x-none" w:eastAsia="ar-SA"/>
          <w14:ligatures w14:val="none"/>
        </w:rPr>
      </w:pPr>
      <w:r w:rsidRPr="00C23418">
        <w:rPr>
          <w:rFonts w:ascii="Arial" w:eastAsia="Times New Roman" w:hAnsi="Arial" w:cs="Arial"/>
          <w:kern w:val="0"/>
          <w:sz w:val="20"/>
          <w:szCs w:val="20"/>
          <w:lang w:eastAsia="ar-SA"/>
          <w14:ligatures w14:val="none"/>
        </w:rPr>
        <w:t>Płatność nastąpi przelewem na rachunek bankowy wskazany w fakturze w terminie do 30 dni od daty wpływu prawidłowo wystawionej faktury do KSEF lub do kancelarii ogólnej Zamawiającego.</w:t>
      </w:r>
    </w:p>
    <w:p w14:paraId="376E07E9"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Umożliwienia Zamawiającemu i uprawnionym instytucjom prowadzenie wizyt monitorujących i/lub obserwacji realizowanego kursu. Wykonawca umożliwi przeprowadzenie kontroli realizacji kursu przez Powiat Tarnogórski, jak i inne instytucje kontrolne, w tym Instytucję Zarządzającą (Urząd Marszałkowski Województwa Śląskiego).</w:t>
      </w:r>
    </w:p>
    <w:p w14:paraId="133258ED" w14:textId="77777777" w:rsidR="00C23418" w:rsidRPr="00C23418" w:rsidRDefault="00C23418" w:rsidP="00C23418">
      <w:pPr>
        <w:numPr>
          <w:ilvl w:val="0"/>
          <w:numId w:val="3"/>
        </w:numPr>
        <w:tabs>
          <w:tab w:val="left" w:pos="360"/>
          <w:tab w:val="left" w:pos="426"/>
          <w:tab w:val="num" w:pos="1020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Zamawiający zastrzega możliwość prowadzenia rekrutacji cyklicznej przez cały okres trwania usługi.</w:t>
      </w:r>
    </w:p>
    <w:p w14:paraId="0D8A496D"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Prowadzenia archiwizacji wszystkich dokumentów związanych z realizowanym projektem do 31 grudnia 2032 r.</w:t>
      </w:r>
    </w:p>
    <w:p w14:paraId="0D2F9F76"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Przestrzegania przepisów o ochronie danych osobowych, zgodnie z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77052291" w14:textId="77777777" w:rsidR="00C23418" w:rsidRPr="00C23418" w:rsidRDefault="00C23418" w:rsidP="00C23418">
      <w:pPr>
        <w:numPr>
          <w:ilvl w:val="0"/>
          <w:numId w:val="3"/>
        </w:numPr>
        <w:tabs>
          <w:tab w:val="left" w:pos="360"/>
          <w:tab w:val="left" w:pos="426"/>
        </w:tabs>
        <w:suppressAutoHyphens/>
        <w:spacing w:after="0" w:line="240" w:lineRule="auto"/>
        <w:ind w:left="360" w:hanging="360"/>
        <w:jc w:val="both"/>
        <w:rPr>
          <w:rFonts w:ascii="Arial" w:eastAsia="Times New Roman" w:hAnsi="Arial" w:cs="Arial"/>
          <w:kern w:val="0"/>
          <w:sz w:val="20"/>
          <w:szCs w:val="20"/>
          <w:lang w:eastAsia="ar-SA"/>
          <w14:ligatures w14:val="none"/>
        </w:rPr>
      </w:pPr>
      <w:r w:rsidRPr="00C23418">
        <w:rPr>
          <w:rFonts w:ascii="Arial" w:eastAsia="Times New Roman" w:hAnsi="Arial" w:cs="Arial"/>
          <w:kern w:val="0"/>
          <w:sz w:val="20"/>
          <w:szCs w:val="20"/>
          <w:lang w:eastAsia="ar-SA"/>
          <w14:ligatures w14:val="none"/>
        </w:rPr>
        <w:t>Realizacji przedmiotu zamówienia zgodnie z zasadą równości szans i niedyskryminacji, w tym dostępności dla osób z niepełnosprawnościami</w:t>
      </w:r>
      <w:r w:rsidRPr="00C23418">
        <w:rPr>
          <w:rFonts w:ascii="Arial" w:eastAsia="Times New Roman" w:hAnsi="Arial" w:cs="Arial"/>
          <w:kern w:val="0"/>
          <w:sz w:val="20"/>
          <w:szCs w:val="20"/>
          <w:vertAlign w:val="superscript"/>
          <w:lang w:eastAsia="ar-SA"/>
          <w14:ligatures w14:val="none"/>
        </w:rPr>
        <w:footnoteReference w:id="1"/>
      </w:r>
      <w:r w:rsidRPr="00C23418">
        <w:rPr>
          <w:rFonts w:ascii="Arial" w:eastAsia="Times New Roman" w:hAnsi="Arial" w:cs="Arial"/>
          <w:kern w:val="0"/>
          <w:sz w:val="20"/>
          <w:szCs w:val="20"/>
          <w:lang w:eastAsia="ar-SA"/>
          <w14:ligatures w14:val="none"/>
        </w:rPr>
        <w:t>,</w:t>
      </w:r>
      <w:r w:rsidRPr="00C23418" w:rsidDel="007D3B5F">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zasady równości szans kobiet i mężczyzn</w:t>
      </w:r>
      <w:r w:rsidRPr="00C23418">
        <w:rPr>
          <w:rFonts w:ascii="Arial" w:eastAsia="Times New Roman" w:hAnsi="Arial" w:cs="Arial"/>
          <w:kern w:val="0"/>
          <w:sz w:val="20"/>
          <w:szCs w:val="20"/>
          <w:vertAlign w:val="superscript"/>
          <w:lang w:eastAsia="ar-SA"/>
          <w14:ligatures w14:val="none"/>
        </w:rPr>
        <w:footnoteReference w:id="2"/>
      </w:r>
      <w:r w:rsidRPr="00C23418">
        <w:rPr>
          <w:rFonts w:ascii="Arial" w:eastAsia="Times New Roman" w:hAnsi="Arial" w:cs="Arial"/>
          <w:kern w:val="0"/>
          <w:sz w:val="20"/>
          <w:szCs w:val="20"/>
          <w:lang w:eastAsia="ar-SA"/>
          <w14:ligatures w14:val="none"/>
        </w:rPr>
        <w:t xml:space="preserve"> oraz zasady zrównoważonego rozwoju i DNSH</w:t>
      </w:r>
      <w:r w:rsidRPr="00C23418">
        <w:rPr>
          <w:rFonts w:ascii="Arial" w:eastAsia="Times New Roman" w:hAnsi="Arial" w:cs="Arial"/>
          <w:kern w:val="0"/>
          <w:sz w:val="20"/>
          <w:szCs w:val="20"/>
          <w:vertAlign w:val="superscript"/>
          <w:lang w:eastAsia="ar-SA"/>
          <w14:ligatures w14:val="none"/>
        </w:rPr>
        <w:footnoteReference w:id="3"/>
      </w:r>
      <w:r w:rsidRPr="00C23418">
        <w:rPr>
          <w:rFonts w:ascii="Arial" w:eastAsia="Times New Roman" w:hAnsi="Arial" w:cs="Arial"/>
          <w:kern w:val="0"/>
          <w:sz w:val="20"/>
          <w:szCs w:val="20"/>
          <w:lang w:eastAsia="ar-SA"/>
          <w14:ligatures w14:val="none"/>
        </w:rPr>
        <w:t>, zgodnie z Wytycznymi w zakresie zasad równościowych w ramach</w:t>
      </w:r>
      <w:r w:rsidRPr="00C23418" w:rsidDel="007D3B5F">
        <w:rPr>
          <w:rFonts w:ascii="Arial" w:eastAsia="Times New Roman" w:hAnsi="Arial" w:cs="Arial"/>
          <w:kern w:val="0"/>
          <w:sz w:val="20"/>
          <w:szCs w:val="20"/>
          <w:lang w:eastAsia="ar-SA"/>
          <w14:ligatures w14:val="none"/>
        </w:rPr>
        <w:t xml:space="preserve"> </w:t>
      </w:r>
      <w:r w:rsidRPr="00C23418">
        <w:rPr>
          <w:rFonts w:ascii="Arial" w:eastAsia="Times New Roman" w:hAnsi="Arial" w:cs="Arial"/>
          <w:kern w:val="0"/>
          <w:sz w:val="20"/>
          <w:szCs w:val="20"/>
          <w:lang w:eastAsia="ar-SA"/>
          <w14:ligatures w14:val="none"/>
        </w:rPr>
        <w:t>funduszy unijnych na lata 2021-2027.</w:t>
      </w:r>
    </w:p>
    <w:p w14:paraId="1B0C176E" w14:textId="77777777" w:rsidR="00C23418" w:rsidRPr="00C23418" w:rsidRDefault="00C23418" w:rsidP="00C23418">
      <w:pPr>
        <w:suppressAutoHyphens/>
        <w:spacing w:after="0" w:line="240" w:lineRule="auto"/>
        <w:jc w:val="both"/>
        <w:rPr>
          <w:rFonts w:ascii="Arial" w:eastAsia="Times New Roman" w:hAnsi="Arial" w:cs="Arial"/>
          <w:kern w:val="0"/>
          <w:sz w:val="20"/>
          <w:szCs w:val="20"/>
          <w:lang w:eastAsia="ar-SA"/>
          <w14:ligatures w14:val="none"/>
        </w:rPr>
      </w:pPr>
    </w:p>
    <w:p w14:paraId="26A363AC" w14:textId="77777777" w:rsidR="0086781B" w:rsidRPr="0086781B" w:rsidRDefault="0086781B" w:rsidP="0086781B">
      <w:pPr>
        <w:rPr>
          <w:rFonts w:ascii="Arial" w:hAnsi="Arial" w:cs="Arial"/>
          <w:sz w:val="20"/>
          <w:szCs w:val="20"/>
        </w:rPr>
      </w:pPr>
    </w:p>
    <w:p w14:paraId="014269A0" w14:textId="09718245" w:rsidR="0086781B" w:rsidRPr="0086781B" w:rsidRDefault="0086781B" w:rsidP="00C23418">
      <w:pPr>
        <w:rPr>
          <w:rFonts w:ascii="Arial" w:hAnsi="Arial" w:cs="Arial"/>
          <w:sz w:val="20"/>
          <w:szCs w:val="20"/>
        </w:rPr>
      </w:pPr>
    </w:p>
    <w:sectPr w:rsidR="0086781B" w:rsidRPr="0086781B" w:rsidSect="004E077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40B44" w14:textId="77777777" w:rsidR="00201F51" w:rsidRDefault="00201F51" w:rsidP="002C3FE6">
      <w:pPr>
        <w:spacing w:after="0" w:line="240" w:lineRule="auto"/>
      </w:pPr>
      <w:r>
        <w:separator/>
      </w:r>
    </w:p>
  </w:endnote>
  <w:endnote w:type="continuationSeparator" w:id="0">
    <w:p w14:paraId="18A70D5F" w14:textId="77777777" w:rsidR="00201F51" w:rsidRDefault="00201F51" w:rsidP="002C3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EAF92" w14:textId="77777777" w:rsidR="004E0773" w:rsidRDefault="004E077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3202067"/>
      <w:docPartObj>
        <w:docPartGallery w:val="Page Numbers (Bottom of Page)"/>
        <w:docPartUnique/>
      </w:docPartObj>
    </w:sdtPr>
    <w:sdtContent>
      <w:p w14:paraId="145F6F3C" w14:textId="71C62494" w:rsidR="004E0773" w:rsidRDefault="004E0773">
        <w:pPr>
          <w:pStyle w:val="Stopka"/>
          <w:jc w:val="right"/>
        </w:pPr>
        <w:r>
          <w:fldChar w:fldCharType="begin"/>
        </w:r>
        <w:r>
          <w:instrText>PAGE   \* MERGEFORMAT</w:instrText>
        </w:r>
        <w:r>
          <w:fldChar w:fldCharType="separate"/>
        </w:r>
        <w:r>
          <w:t>2</w:t>
        </w:r>
        <w:r>
          <w:fldChar w:fldCharType="end"/>
        </w:r>
      </w:p>
    </w:sdtContent>
  </w:sdt>
  <w:p w14:paraId="40E0611E" w14:textId="77777777" w:rsidR="001B792B" w:rsidRDefault="001B79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B2C7E" w14:textId="77777777" w:rsidR="00EE2D6F" w:rsidRDefault="00EE2D6F">
    <w:pPr>
      <w:pStyle w:val="Stopka"/>
    </w:pPr>
  </w:p>
  <w:p w14:paraId="091486AC" w14:textId="2C4F4540" w:rsidR="00EE2D6F" w:rsidRDefault="00EE2D6F">
    <w:pPr>
      <w:pStyle w:val="Stopka"/>
    </w:pPr>
    <w:r>
      <w:rPr>
        <w:noProof/>
      </w:rPr>
      <w:drawing>
        <wp:inline distT="0" distB="0" distL="0" distR="0" wp14:anchorId="0FCA1121" wp14:editId="7C0A258B">
          <wp:extent cx="5762625" cy="209550"/>
          <wp:effectExtent l="0" t="0" r="9525" b="0"/>
          <wp:docPr id="118738684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209550"/>
                  </a:xfrm>
                  <a:prstGeom prst="rect">
                    <a:avLst/>
                  </a:prstGeom>
                  <a:noFill/>
                  <a:ln>
                    <a:noFill/>
                  </a:ln>
                </pic:spPr>
              </pic:pic>
            </a:graphicData>
          </a:graphic>
        </wp:inline>
      </w:drawing>
    </w:r>
  </w:p>
  <w:p w14:paraId="1070D1F2" w14:textId="77777777" w:rsidR="00EE2D6F" w:rsidRDefault="00EE2D6F">
    <w:pPr>
      <w:pStyle w:val="Stopka"/>
    </w:pPr>
  </w:p>
  <w:p w14:paraId="40D435A6" w14:textId="77777777" w:rsidR="00EE2D6F" w:rsidRDefault="00EE2D6F" w:rsidP="00EE2D6F">
    <w:pPr>
      <w:jc w:val="both"/>
      <w:rPr>
        <w:rFonts w:ascii="Arial" w:hAnsi="Arial" w:cs="Arial"/>
        <w:i/>
        <w:color w:val="000000"/>
        <w:sz w:val="16"/>
        <w:szCs w:val="16"/>
      </w:rPr>
    </w:pPr>
    <w:r w:rsidRPr="00F233CA">
      <w:rPr>
        <w:rFonts w:ascii="Arial" w:hAnsi="Arial" w:cs="Arial"/>
        <w:i/>
        <w:sz w:val="16"/>
        <w:szCs w:val="16"/>
      </w:rPr>
      <w:t xml:space="preserve">Zgodnie z art. 13 ust. 1 i ust. 2 ogólnego rozporządzenia o ochronie danych (RODO) informuję, iż administratorem pani/pana danych osobowych w Starostwie Powiatowym w Tarnowskich Górach z siedzibą w Tarnowskich Górach przy ul. </w:t>
    </w:r>
    <w:proofErr w:type="spellStart"/>
    <w:r w:rsidRPr="00F233CA">
      <w:rPr>
        <w:rFonts w:ascii="Arial" w:hAnsi="Arial" w:cs="Arial"/>
        <w:i/>
        <w:sz w:val="16"/>
        <w:szCs w:val="16"/>
      </w:rPr>
      <w:t>Karłuszowiec</w:t>
    </w:r>
    <w:proofErr w:type="spellEnd"/>
    <w:r w:rsidRPr="00F233CA">
      <w:rPr>
        <w:rFonts w:ascii="Arial" w:hAnsi="Arial" w:cs="Arial"/>
        <w:i/>
        <w:sz w:val="16"/>
        <w:szCs w:val="16"/>
      </w:rPr>
      <w:t xml:space="preserve"> 5 jest Starosta Tarnogórski. Pozostałe informacje zostały </w:t>
    </w:r>
    <w:r w:rsidRPr="00F233CA">
      <w:rPr>
        <w:rFonts w:ascii="Arial" w:hAnsi="Arial" w:cs="Arial"/>
        <w:i/>
        <w:color w:val="000000"/>
        <w:sz w:val="16"/>
        <w:szCs w:val="16"/>
      </w:rPr>
      <w:t xml:space="preserve">zamieszczone na stronie internetowej Starostwa Powiatowego </w:t>
    </w:r>
    <w:r>
      <w:rPr>
        <w:rFonts w:ascii="Arial" w:hAnsi="Arial" w:cs="Arial"/>
        <w:i/>
        <w:color w:val="000000"/>
        <w:sz w:val="16"/>
        <w:szCs w:val="16"/>
      </w:rPr>
      <w:br/>
    </w:r>
    <w:r w:rsidRPr="00F233CA">
      <w:rPr>
        <w:rFonts w:ascii="Arial" w:hAnsi="Arial" w:cs="Arial"/>
        <w:i/>
        <w:color w:val="000000"/>
        <w:sz w:val="16"/>
        <w:szCs w:val="16"/>
      </w:rPr>
      <w:t>w Tarnowskich Górach (</w:t>
    </w:r>
    <w:r w:rsidRPr="001B792B">
      <w:rPr>
        <w:rFonts w:ascii="Arial" w:hAnsi="Arial" w:cs="Arial"/>
        <w:i/>
        <w:color w:val="000000"/>
        <w:sz w:val="16"/>
        <w:szCs w:val="16"/>
      </w:rPr>
      <w:t>http://www.powiat.tarnogorski.pl/</w:t>
    </w:r>
    <w:r w:rsidRPr="00F233CA">
      <w:rPr>
        <w:rFonts w:ascii="Arial" w:hAnsi="Arial" w:cs="Arial"/>
        <w:i/>
        <w:color w:val="000000"/>
        <w:sz w:val="16"/>
        <w:szCs w:val="16"/>
      </w:rPr>
      <w:t>) w zakładce: „Ochrona Danych Osobowych”.</w:t>
    </w:r>
  </w:p>
  <w:p w14:paraId="657E7ED2" w14:textId="77777777" w:rsidR="00EE2D6F" w:rsidRDefault="00EE2D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99237" w14:textId="77777777" w:rsidR="00201F51" w:rsidRDefault="00201F51" w:rsidP="002C3FE6">
      <w:pPr>
        <w:spacing w:after="0" w:line="240" w:lineRule="auto"/>
      </w:pPr>
      <w:r>
        <w:separator/>
      </w:r>
    </w:p>
  </w:footnote>
  <w:footnote w:type="continuationSeparator" w:id="0">
    <w:p w14:paraId="02F68A37" w14:textId="77777777" w:rsidR="00201F51" w:rsidRDefault="00201F51" w:rsidP="002C3FE6">
      <w:pPr>
        <w:spacing w:after="0" w:line="240" w:lineRule="auto"/>
      </w:pPr>
      <w:r>
        <w:continuationSeparator/>
      </w:r>
    </w:p>
  </w:footnote>
  <w:footnote w:id="1">
    <w:p w14:paraId="39EB8917"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Realizacja zasady równości szans i niedyskryminacji, w tym dostępności dla osób z niepełnosprawnościami oznacza, że Wykonawca stosować się do zapisów zawartych w Karcie Praw Podstawowych Unii Europejskiej oraz Konwencji o Prawach Osób Niepełnosprawnych.</w:t>
      </w:r>
    </w:p>
  </w:footnote>
  <w:footnote w:id="2">
    <w:p w14:paraId="1BF6FEB1"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Realizacja zasady równości kobiet i mężczyzn oznacza zaplanowanie takich działań w poprowadzeniu szkoleń/kursów, które wpłyną na wyrównywanie szans danej płci będącej w gorszym położeniu lub stworzenie takich mechanizmów, aby na żadnym etapie szkolenia/kursu nie dochodziło do dyskryminacji i wykluczenia ze względu na płeć.</w:t>
      </w:r>
    </w:p>
  </w:footnote>
  <w:footnote w:id="3">
    <w:p w14:paraId="6D957CC7" w14:textId="77777777" w:rsidR="00C23418" w:rsidRPr="00B3086D" w:rsidRDefault="00C23418" w:rsidP="00C23418">
      <w:pPr>
        <w:pStyle w:val="Tekstprzypisudolnego"/>
        <w:rPr>
          <w:rFonts w:ascii="Aptos Display" w:hAnsi="Aptos Display" w:cs="Aptos Display"/>
          <w:sz w:val="18"/>
          <w:szCs w:val="18"/>
        </w:rPr>
      </w:pPr>
      <w:r w:rsidRPr="00B3086D">
        <w:rPr>
          <w:rStyle w:val="Odwoanieprzypisudolnego"/>
          <w:rFonts w:ascii="Aptos Display" w:hAnsi="Aptos Display" w:cs="Aptos Display"/>
          <w:sz w:val="18"/>
          <w:szCs w:val="18"/>
        </w:rPr>
        <w:footnoteRef/>
      </w:r>
      <w:r w:rsidRPr="00B3086D">
        <w:rPr>
          <w:rFonts w:ascii="Aptos Display" w:hAnsi="Aptos Display" w:cs="Aptos Display"/>
          <w:sz w:val="18"/>
          <w:szCs w:val="18"/>
        </w:rPr>
        <w:t xml:space="preserve"> Zasada zrównoważonego rozwoju zakłada minimalizację oddziaływania działalności człowieka na środowisko, w tym znalezienie równowagi pomiędzy ochroną środowiska, postępem gospodarczym i rozwojem społecznym.</w:t>
      </w:r>
    </w:p>
    <w:p w14:paraId="1AE0CC24" w14:textId="77777777" w:rsidR="00C23418" w:rsidRDefault="00C23418" w:rsidP="00C23418">
      <w:pPr>
        <w:pStyle w:val="Tekstprzypisudolnego"/>
      </w:pPr>
      <w:r w:rsidRPr="00B3086D">
        <w:rPr>
          <w:rFonts w:ascii="Aptos Display" w:hAnsi="Aptos Display" w:cs="Aptos Display"/>
          <w:sz w:val="18"/>
          <w:szCs w:val="18"/>
        </w:rPr>
        <w:t>Podejmowane działania powinny być ukierunkowane na racjonalne gospodarowanie zasobami, ograniczenie presji na środowisko, uwzględnienie efektów środowiskowych w zarządzaniu, podnoszenie świadomości ekologicznej społeczeństwa, w celu zagwarantowania możliwości zaspokojenia podstawowych potrzeb współczesnego pokolenia, jak i przyszłych pokoleń.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625F" w14:textId="77777777" w:rsidR="004E0773" w:rsidRDefault="004E07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DC729" w14:textId="77777777" w:rsidR="004E0773" w:rsidRDefault="004E07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87BBC" w14:textId="3131B841" w:rsidR="00EE2D6F" w:rsidRDefault="004E0773">
    <w:pPr>
      <w:pStyle w:val="Nagwek"/>
    </w:pPr>
    <w:r>
      <w:rPr>
        <w:noProof/>
        <w:color w:val="7F7F7F" w:themeColor="text1" w:themeTint="80"/>
      </w:rPr>
      <w:drawing>
        <wp:inline distT="0" distB="0" distL="0" distR="0" wp14:anchorId="2FCFC1FA" wp14:editId="505A3F0D">
          <wp:extent cx="5762625" cy="971550"/>
          <wp:effectExtent l="0" t="0" r="9525" b="0"/>
          <wp:docPr id="1537007354"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971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5"/>
    <w:multiLevelType w:val="multilevel"/>
    <w:tmpl w:val="00000035"/>
    <w:lvl w:ilvl="0">
      <w:start w:val="1"/>
      <w:numFmt w:val="decimal"/>
      <w:lvlText w:val="%1."/>
      <w:lvlJc w:val="left"/>
      <w:pPr>
        <w:tabs>
          <w:tab w:val="num" w:pos="3828"/>
        </w:tabs>
        <w:ind w:left="3828" w:hanging="284"/>
      </w:pPr>
      <w:rPr>
        <w:sz w:val="20"/>
        <w:szCs w:val="20"/>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15:restartNumberingAfterBreak="0">
    <w:nsid w:val="1C633BE6"/>
    <w:multiLevelType w:val="hybridMultilevel"/>
    <w:tmpl w:val="067E7978"/>
    <w:lvl w:ilvl="0" w:tplc="95B6080A">
      <w:start w:val="1"/>
      <w:numFmt w:val="upperRoman"/>
      <w:lvlText w:val="%1."/>
      <w:lvlJc w:val="left"/>
      <w:pPr>
        <w:ind w:left="720" w:hanging="360"/>
      </w:pPr>
      <w:rPr>
        <w:rFonts w:ascii="Aptos" w:eastAsia="Aptos" w:hAnsi="Aptos" w:cs="Aptos"/>
        <w:b w:val="0"/>
        <w:sz w:val="22"/>
        <w:szCs w:val="22"/>
      </w:rPr>
    </w:lvl>
    <w:lvl w:ilvl="1" w:tplc="2AD6B91A">
      <w:start w:val="1"/>
      <w:numFmt w:val="lowerLetter"/>
      <w:lvlText w:val="%2)"/>
      <w:lvlJc w:val="left"/>
      <w:pPr>
        <w:ind w:left="786" w:hanging="360"/>
      </w:pPr>
      <w:rPr>
        <w:rFonts w:ascii="Calibri" w:eastAsia="Times New Roman" w:hAnsi="Calibri" w:cs="Times New Roman"/>
        <w:b w:val="0"/>
      </w:rPr>
    </w:lvl>
    <w:lvl w:ilvl="2" w:tplc="FC1C8208">
      <w:start w:val="1"/>
      <w:numFmt w:val="lowerLetter"/>
      <w:lvlText w:val="%3)"/>
      <w:lvlJc w:val="left"/>
      <w:pPr>
        <w:ind w:left="1353" w:hanging="360"/>
      </w:pPr>
      <w:rPr>
        <w:rFonts w:hint="default"/>
        <w:b/>
        <w:bCs/>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AE84EF8"/>
    <w:multiLevelType w:val="hybridMultilevel"/>
    <w:tmpl w:val="2FD0832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4BB17C56"/>
    <w:multiLevelType w:val="hybridMultilevel"/>
    <w:tmpl w:val="91FE5DB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56717445"/>
    <w:multiLevelType w:val="hybridMultilevel"/>
    <w:tmpl w:val="C10806B0"/>
    <w:lvl w:ilvl="0" w:tplc="04150011">
      <w:start w:val="1"/>
      <w:numFmt w:val="decimal"/>
      <w:lvlText w:val="%1)"/>
      <w:lvlJc w:val="left"/>
      <w:pPr>
        <w:ind w:left="1648" w:hanging="360"/>
      </w:pPr>
    </w:lvl>
    <w:lvl w:ilvl="1" w:tplc="04150019" w:tentative="1">
      <w:start w:val="1"/>
      <w:numFmt w:val="lowerLetter"/>
      <w:lvlText w:val="%2."/>
      <w:lvlJc w:val="left"/>
      <w:pPr>
        <w:ind w:left="2368" w:hanging="360"/>
      </w:pPr>
    </w:lvl>
    <w:lvl w:ilvl="2" w:tplc="0415001B" w:tentative="1">
      <w:start w:val="1"/>
      <w:numFmt w:val="lowerRoman"/>
      <w:lvlText w:val="%3."/>
      <w:lvlJc w:val="right"/>
      <w:pPr>
        <w:ind w:left="3088" w:hanging="180"/>
      </w:pPr>
    </w:lvl>
    <w:lvl w:ilvl="3" w:tplc="0415000F" w:tentative="1">
      <w:start w:val="1"/>
      <w:numFmt w:val="decimal"/>
      <w:lvlText w:val="%4."/>
      <w:lvlJc w:val="left"/>
      <w:pPr>
        <w:ind w:left="3808" w:hanging="360"/>
      </w:pPr>
    </w:lvl>
    <w:lvl w:ilvl="4" w:tplc="04150019" w:tentative="1">
      <w:start w:val="1"/>
      <w:numFmt w:val="lowerLetter"/>
      <w:lvlText w:val="%5."/>
      <w:lvlJc w:val="left"/>
      <w:pPr>
        <w:ind w:left="4528" w:hanging="360"/>
      </w:pPr>
    </w:lvl>
    <w:lvl w:ilvl="5" w:tplc="0415001B" w:tentative="1">
      <w:start w:val="1"/>
      <w:numFmt w:val="lowerRoman"/>
      <w:lvlText w:val="%6."/>
      <w:lvlJc w:val="right"/>
      <w:pPr>
        <w:ind w:left="5248" w:hanging="180"/>
      </w:pPr>
    </w:lvl>
    <w:lvl w:ilvl="6" w:tplc="0415000F" w:tentative="1">
      <w:start w:val="1"/>
      <w:numFmt w:val="decimal"/>
      <w:lvlText w:val="%7."/>
      <w:lvlJc w:val="left"/>
      <w:pPr>
        <w:ind w:left="5968" w:hanging="360"/>
      </w:pPr>
    </w:lvl>
    <w:lvl w:ilvl="7" w:tplc="04150019" w:tentative="1">
      <w:start w:val="1"/>
      <w:numFmt w:val="lowerLetter"/>
      <w:lvlText w:val="%8."/>
      <w:lvlJc w:val="left"/>
      <w:pPr>
        <w:ind w:left="6688" w:hanging="360"/>
      </w:pPr>
    </w:lvl>
    <w:lvl w:ilvl="8" w:tplc="0415001B" w:tentative="1">
      <w:start w:val="1"/>
      <w:numFmt w:val="lowerRoman"/>
      <w:lvlText w:val="%9."/>
      <w:lvlJc w:val="right"/>
      <w:pPr>
        <w:ind w:left="7408" w:hanging="180"/>
      </w:pPr>
    </w:lvl>
  </w:abstractNum>
  <w:abstractNum w:abstractNumId="5" w15:restartNumberingAfterBreak="0">
    <w:nsid w:val="5DA00FF9"/>
    <w:multiLevelType w:val="hybridMultilevel"/>
    <w:tmpl w:val="E724E640"/>
    <w:lvl w:ilvl="0" w:tplc="9A3C96E4">
      <w:start w:val="1"/>
      <w:numFmt w:val="decimal"/>
      <w:lvlText w:val="%1."/>
      <w:lvlJc w:val="left"/>
      <w:pPr>
        <w:ind w:left="360" w:hanging="360"/>
      </w:pPr>
      <w:rPr>
        <w:rFonts w:hint="default"/>
      </w:rPr>
    </w:lvl>
    <w:lvl w:ilvl="1" w:tplc="04150019">
      <w:start w:val="1"/>
      <w:numFmt w:val="lowerLetter"/>
      <w:lvlText w:val="%2."/>
      <w:lvlJc w:val="left"/>
      <w:pPr>
        <w:ind w:left="1800" w:hanging="360"/>
      </w:pPr>
    </w:lvl>
    <w:lvl w:ilvl="2" w:tplc="A488A0B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93130039">
    <w:abstractNumId w:val="1"/>
  </w:num>
  <w:num w:numId="2" w16cid:durableId="1801459419">
    <w:abstractNumId w:val="5"/>
  </w:num>
  <w:num w:numId="3" w16cid:durableId="1982878714">
    <w:abstractNumId w:val="0"/>
  </w:num>
  <w:num w:numId="4" w16cid:durableId="1530795759">
    <w:abstractNumId w:val="4"/>
  </w:num>
  <w:num w:numId="5" w16cid:durableId="467014078">
    <w:abstractNumId w:val="2"/>
  </w:num>
  <w:num w:numId="6" w16cid:durableId="1641106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FE6"/>
    <w:rsid w:val="00012674"/>
    <w:rsid w:val="000D2DF0"/>
    <w:rsid w:val="001B792B"/>
    <w:rsid w:val="00201F51"/>
    <w:rsid w:val="00234C14"/>
    <w:rsid w:val="002C3FE6"/>
    <w:rsid w:val="00370333"/>
    <w:rsid w:val="004A6822"/>
    <w:rsid w:val="004B5105"/>
    <w:rsid w:val="004E0773"/>
    <w:rsid w:val="0054656A"/>
    <w:rsid w:val="0056788F"/>
    <w:rsid w:val="00594CEF"/>
    <w:rsid w:val="005F4B1C"/>
    <w:rsid w:val="006C7A8C"/>
    <w:rsid w:val="00754568"/>
    <w:rsid w:val="0086781B"/>
    <w:rsid w:val="00897551"/>
    <w:rsid w:val="008E74F4"/>
    <w:rsid w:val="009376BA"/>
    <w:rsid w:val="00AE5DBC"/>
    <w:rsid w:val="00B779B3"/>
    <w:rsid w:val="00C23418"/>
    <w:rsid w:val="00C60EF5"/>
    <w:rsid w:val="00CD7C5C"/>
    <w:rsid w:val="00D17B89"/>
    <w:rsid w:val="00DB1FCF"/>
    <w:rsid w:val="00E71058"/>
    <w:rsid w:val="00EE2D6F"/>
    <w:rsid w:val="00F70329"/>
    <w:rsid w:val="00F9012D"/>
    <w:rsid w:val="00FB3E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C0722"/>
  <w15:chartTrackingRefBased/>
  <w15:docId w15:val="{3DEEDFA7-DB0B-4C99-92E5-F70B200F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C3FE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2C3FE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2C3FE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2C3FE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2C3FE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2C3FE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2C3FE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2C3FE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2C3FE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C3FE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2C3FE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2C3FE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2C3FE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2C3FE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2C3FE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2C3FE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2C3FE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2C3FE6"/>
    <w:rPr>
      <w:rFonts w:eastAsiaTheme="majorEastAsia" w:cstheme="majorBidi"/>
      <w:color w:val="272727" w:themeColor="text1" w:themeTint="D8"/>
    </w:rPr>
  </w:style>
  <w:style w:type="paragraph" w:styleId="Tytu">
    <w:name w:val="Title"/>
    <w:basedOn w:val="Normalny"/>
    <w:next w:val="Normalny"/>
    <w:link w:val="TytuZnak"/>
    <w:uiPriority w:val="10"/>
    <w:qFormat/>
    <w:rsid w:val="002C3F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2C3FE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2C3FE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2C3FE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2C3FE6"/>
    <w:pPr>
      <w:spacing w:before="160"/>
      <w:jc w:val="center"/>
    </w:pPr>
    <w:rPr>
      <w:i/>
      <w:iCs/>
      <w:color w:val="404040" w:themeColor="text1" w:themeTint="BF"/>
    </w:rPr>
  </w:style>
  <w:style w:type="character" w:customStyle="1" w:styleId="CytatZnak">
    <w:name w:val="Cytat Znak"/>
    <w:basedOn w:val="Domylnaczcionkaakapitu"/>
    <w:link w:val="Cytat"/>
    <w:uiPriority w:val="29"/>
    <w:rsid w:val="002C3FE6"/>
    <w:rPr>
      <w:i/>
      <w:iCs/>
      <w:color w:val="404040" w:themeColor="text1" w:themeTint="BF"/>
    </w:rPr>
  </w:style>
  <w:style w:type="paragraph" w:styleId="Akapitzlist">
    <w:name w:val="List Paragraph"/>
    <w:basedOn w:val="Normalny"/>
    <w:uiPriority w:val="34"/>
    <w:qFormat/>
    <w:rsid w:val="002C3FE6"/>
    <w:pPr>
      <w:ind w:left="720"/>
      <w:contextualSpacing/>
    </w:pPr>
  </w:style>
  <w:style w:type="character" w:styleId="Wyrnienieintensywne">
    <w:name w:val="Intense Emphasis"/>
    <w:basedOn w:val="Domylnaczcionkaakapitu"/>
    <w:uiPriority w:val="21"/>
    <w:qFormat/>
    <w:rsid w:val="002C3FE6"/>
    <w:rPr>
      <w:i/>
      <w:iCs/>
      <w:color w:val="2F5496" w:themeColor="accent1" w:themeShade="BF"/>
    </w:rPr>
  </w:style>
  <w:style w:type="paragraph" w:styleId="Cytatintensywny">
    <w:name w:val="Intense Quote"/>
    <w:basedOn w:val="Normalny"/>
    <w:next w:val="Normalny"/>
    <w:link w:val="CytatintensywnyZnak"/>
    <w:uiPriority w:val="30"/>
    <w:qFormat/>
    <w:rsid w:val="002C3F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2C3FE6"/>
    <w:rPr>
      <w:i/>
      <w:iCs/>
      <w:color w:val="2F5496" w:themeColor="accent1" w:themeShade="BF"/>
    </w:rPr>
  </w:style>
  <w:style w:type="character" w:styleId="Odwoanieintensywne">
    <w:name w:val="Intense Reference"/>
    <w:basedOn w:val="Domylnaczcionkaakapitu"/>
    <w:uiPriority w:val="32"/>
    <w:qFormat/>
    <w:rsid w:val="002C3FE6"/>
    <w:rPr>
      <w:b/>
      <w:bCs/>
      <w:smallCaps/>
      <w:color w:val="2F5496" w:themeColor="accent1" w:themeShade="BF"/>
      <w:spacing w:val="5"/>
    </w:rPr>
  </w:style>
  <w:style w:type="paragraph" w:styleId="Nagwek">
    <w:name w:val="header"/>
    <w:basedOn w:val="Normalny"/>
    <w:link w:val="NagwekZnak"/>
    <w:uiPriority w:val="99"/>
    <w:unhideWhenUsed/>
    <w:rsid w:val="002C3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C3FE6"/>
  </w:style>
  <w:style w:type="paragraph" w:styleId="Stopka">
    <w:name w:val="footer"/>
    <w:basedOn w:val="Normalny"/>
    <w:link w:val="StopkaZnak"/>
    <w:uiPriority w:val="99"/>
    <w:unhideWhenUsed/>
    <w:rsid w:val="002C3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3FE6"/>
  </w:style>
  <w:style w:type="character" w:styleId="Hipercze">
    <w:name w:val="Hyperlink"/>
    <w:rsid w:val="001B792B"/>
    <w:rPr>
      <w:color w:val="0000FF"/>
      <w:u w:val="single"/>
    </w:rPr>
  </w:style>
  <w:style w:type="paragraph" w:styleId="Tekstprzypisudolnego">
    <w:name w:val="footnote text"/>
    <w:basedOn w:val="Normalny"/>
    <w:link w:val="TekstprzypisudolnegoZnak"/>
    <w:uiPriority w:val="99"/>
    <w:semiHidden/>
    <w:unhideWhenUsed/>
    <w:rsid w:val="00C2341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23418"/>
    <w:rPr>
      <w:sz w:val="20"/>
      <w:szCs w:val="20"/>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unhideWhenUsed/>
    <w:rsid w:val="00C234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F561F-9107-4D3D-B353-F738337D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1881</Words>
  <Characters>11291</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nr640</dc:creator>
  <cp:keywords/>
  <dc:description/>
  <cp:lastModifiedBy>nr658@tgpowiat.pl</cp:lastModifiedBy>
  <cp:revision>2</cp:revision>
  <cp:lastPrinted>2026-02-24T14:57:00Z</cp:lastPrinted>
  <dcterms:created xsi:type="dcterms:W3CDTF">2026-09-01T14:05:00Z</dcterms:created>
  <dcterms:modified xsi:type="dcterms:W3CDTF">2026-09-01T14:05:00Z</dcterms:modified>
</cp:coreProperties>
</file>