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C12AB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Starostwo Powiatowe w Tarnowskich Górach</w:t>
      </w:r>
    </w:p>
    <w:p w14:paraId="28652BF9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 xml:space="preserve">42 – 600 Tarnowskie Góry ul. </w:t>
      </w:r>
      <w:proofErr w:type="spellStart"/>
      <w:r>
        <w:rPr>
          <w:rFonts w:ascii="Arial" w:hAnsi="Arial"/>
          <w:b/>
          <w:bCs/>
          <w:sz w:val="18"/>
          <w:szCs w:val="18"/>
        </w:rPr>
        <w:t>Karłuszowiec</w:t>
      </w:r>
      <w:proofErr w:type="spellEnd"/>
      <w:r>
        <w:rPr>
          <w:rFonts w:ascii="Arial" w:hAnsi="Arial"/>
          <w:b/>
          <w:bCs/>
          <w:sz w:val="18"/>
          <w:szCs w:val="18"/>
        </w:rPr>
        <w:t xml:space="preserve"> 5</w:t>
      </w:r>
    </w:p>
    <w:tbl>
      <w:tblPr>
        <w:tblW w:w="9637" w:type="dxa"/>
        <w:tblInd w:w="108" w:type="dxa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2340"/>
        <w:gridCol w:w="7297"/>
      </w:tblGrid>
      <w:tr w:rsidR="00C25FB5" w14:paraId="26763593" w14:textId="77777777" w:rsidTr="006D6B5E">
        <w:trPr>
          <w:cantSplit/>
          <w:trHeight w:val="38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4C10E" w14:textId="77777777" w:rsidR="00C25FB5" w:rsidRDefault="00C25FB5" w:rsidP="00E15A23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Numer wniosku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F0881" w14:textId="690C4835" w:rsidR="00C25FB5" w:rsidRPr="00715066" w:rsidRDefault="00E80837" w:rsidP="00E15A23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5066">
              <w:rPr>
                <w:rFonts w:ascii="Arial" w:hAnsi="Arial" w:cs="Arial"/>
                <w:sz w:val="20"/>
                <w:szCs w:val="20"/>
                <w:lang w:val="en-US"/>
              </w:rPr>
              <w:t>BA.6743.</w:t>
            </w:r>
            <w:r w:rsidR="00715066" w:rsidRPr="00715066">
              <w:rPr>
                <w:rFonts w:ascii="Arial" w:hAnsi="Arial" w:cs="Arial"/>
                <w:sz w:val="20"/>
                <w:szCs w:val="20"/>
                <w:lang w:val="en-US"/>
              </w:rPr>
              <w:t>18.86</w:t>
            </w:r>
            <w:r w:rsidRPr="00715066">
              <w:rPr>
                <w:rFonts w:ascii="Arial" w:hAnsi="Arial" w:cs="Arial"/>
                <w:sz w:val="20"/>
                <w:szCs w:val="20"/>
                <w:lang w:val="en-US"/>
              </w:rPr>
              <w:t>.202</w:t>
            </w:r>
            <w:r w:rsidR="009F1DE4" w:rsidRPr="00715066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Pr="00715066">
              <w:rPr>
                <w:rFonts w:ascii="Arial" w:hAnsi="Arial" w:cs="Arial"/>
                <w:sz w:val="20"/>
                <w:szCs w:val="20"/>
                <w:lang w:val="en-US"/>
              </w:rPr>
              <w:t>.MO</w:t>
            </w:r>
          </w:p>
        </w:tc>
      </w:tr>
      <w:tr w:rsidR="00C25FB5" w14:paraId="4D6560A8" w14:textId="77777777" w:rsidTr="006D6B5E">
        <w:trPr>
          <w:cantSplit/>
          <w:trHeight w:val="21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213C8" w14:textId="77777777" w:rsidR="00C25FB5" w:rsidRDefault="00C25FB5" w:rsidP="00E15A23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Data wpływu zgłoszenia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DAF28" w14:textId="56A1A31A" w:rsidR="00C25FB5" w:rsidRPr="00715066" w:rsidRDefault="001B2A7E" w:rsidP="00E15A23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5066">
              <w:rPr>
                <w:rFonts w:ascii="Arial" w:eastAsia="Calibri" w:hAnsi="Arial" w:cs="Arial"/>
                <w:sz w:val="20"/>
                <w:szCs w:val="20"/>
              </w:rPr>
              <w:t>0</w:t>
            </w:r>
            <w:r w:rsidR="00715066" w:rsidRPr="00715066"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Pr="00715066">
              <w:rPr>
                <w:rFonts w:ascii="Arial" w:eastAsia="Calibri" w:hAnsi="Arial" w:cs="Arial"/>
                <w:sz w:val="20"/>
                <w:szCs w:val="20"/>
              </w:rPr>
              <w:t>.09</w:t>
            </w:r>
            <w:r w:rsidR="00E64891" w:rsidRPr="00715066">
              <w:rPr>
                <w:rFonts w:ascii="Arial" w:eastAsia="Calibri" w:hAnsi="Arial" w:cs="Arial"/>
                <w:sz w:val="20"/>
                <w:szCs w:val="20"/>
              </w:rPr>
              <w:t>.2026 r.</w:t>
            </w:r>
          </w:p>
        </w:tc>
      </w:tr>
      <w:tr w:rsidR="003B4B2B" w14:paraId="30B6BF76" w14:textId="77777777" w:rsidTr="006D6B5E">
        <w:trPr>
          <w:cantSplit/>
          <w:trHeight w:val="21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9DFAD" w14:textId="77777777" w:rsidR="003B4B2B" w:rsidRDefault="003B4B2B" w:rsidP="003B4B2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Rodzaj inwestycji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6D719" w14:textId="1BDFF113" w:rsidR="003B4B2B" w:rsidRPr="00715066" w:rsidRDefault="00715066" w:rsidP="003B4B2B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5066">
              <w:rPr>
                <w:rFonts w:ascii="Arial" w:eastAsia="Calibri" w:hAnsi="Arial" w:cs="Arial"/>
                <w:sz w:val="20"/>
                <w:szCs w:val="20"/>
              </w:rPr>
              <w:t>Przebudowa i rozbudowa wewnętrznej instalacji gazu</w:t>
            </w:r>
          </w:p>
        </w:tc>
      </w:tr>
      <w:tr w:rsidR="00E64891" w14:paraId="5DBB5E82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BE27D" w14:textId="77777777" w:rsidR="00E64891" w:rsidRDefault="00E64891" w:rsidP="00E6489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Adres inwestycji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CC056" w14:textId="13059E50" w:rsidR="00E64891" w:rsidRPr="00715066" w:rsidRDefault="00715066" w:rsidP="00E6489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5066">
              <w:rPr>
                <w:rFonts w:ascii="Arial" w:eastAsia="Calibri" w:hAnsi="Arial" w:cs="Arial"/>
                <w:sz w:val="20"/>
                <w:szCs w:val="20"/>
              </w:rPr>
              <w:t>Tarnowskie Góry, ul. Górnicza 34/5, dz. nr 457/16</w:t>
            </w:r>
          </w:p>
        </w:tc>
      </w:tr>
      <w:tr w:rsidR="00E64891" w14:paraId="773E425A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59510" w14:textId="77777777" w:rsidR="00E64891" w:rsidRDefault="00E64891" w:rsidP="00E6489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Data wydania decyzji sprzeciw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47FF8" w14:textId="795FECC1" w:rsidR="00E64891" w:rsidRPr="00715066" w:rsidRDefault="00E64891" w:rsidP="00E6489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5066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E64891" w14:paraId="3AE6607B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4812A" w14:textId="77777777" w:rsidR="00E64891" w:rsidRDefault="00E64891" w:rsidP="00E6489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Upływ terminu wniesienia sprzeciwu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5BF582" w14:textId="603D50BC" w:rsidR="00E64891" w:rsidRPr="00715066" w:rsidRDefault="001B2A7E" w:rsidP="00E6489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5066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="00715066" w:rsidRPr="00715066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  <w:r w:rsidR="00E64891" w:rsidRPr="00715066">
              <w:rPr>
                <w:rFonts w:ascii="Arial" w:hAnsi="Arial" w:cs="Arial"/>
                <w:sz w:val="20"/>
                <w:szCs w:val="20"/>
                <w:lang w:val="en-US"/>
              </w:rPr>
              <w:t>.09.2026 r.</w:t>
            </w:r>
          </w:p>
        </w:tc>
      </w:tr>
      <w:tr w:rsidR="00E64891" w14:paraId="765CBE1D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029DF" w14:textId="77777777" w:rsidR="00E64891" w:rsidRDefault="00E64891" w:rsidP="00E6489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Niewniesienie sprzeciwu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32C07" w14:textId="72A53BC8" w:rsidR="00E64891" w:rsidRPr="00715066" w:rsidRDefault="001B2A7E" w:rsidP="00E6489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5066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="00715066" w:rsidRPr="00715066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  <w:r w:rsidR="00E64891" w:rsidRPr="00715066">
              <w:rPr>
                <w:rFonts w:ascii="Arial" w:hAnsi="Arial" w:cs="Arial"/>
                <w:sz w:val="20"/>
                <w:szCs w:val="20"/>
                <w:lang w:val="en-US"/>
              </w:rPr>
              <w:t>.09.2026 r.</w:t>
            </w:r>
          </w:p>
        </w:tc>
      </w:tr>
      <w:tr w:rsidR="00E64891" w14:paraId="295E551E" w14:textId="77777777" w:rsidTr="006D6B5E">
        <w:trPr>
          <w:cantSplit/>
          <w:trHeight w:val="480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659DE" w14:textId="77777777" w:rsidR="00E64891" w:rsidRDefault="00E64891" w:rsidP="00E6489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Imię i nazwisko lub nazwa Inwestora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272E4" w14:textId="77B64F19" w:rsidR="00E64891" w:rsidRPr="00715066" w:rsidRDefault="00715066" w:rsidP="00E6489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5066">
              <w:rPr>
                <w:rFonts w:ascii="Arial" w:eastAsia="Calibri" w:hAnsi="Arial" w:cs="Arial"/>
                <w:sz w:val="20"/>
                <w:szCs w:val="20"/>
              </w:rPr>
              <w:t>Małgorzata Deszcz</w:t>
            </w:r>
          </w:p>
        </w:tc>
      </w:tr>
    </w:tbl>
    <w:p w14:paraId="22F433E5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</w:p>
    <w:p w14:paraId="75BCCF46" w14:textId="77777777" w:rsidR="00F97789" w:rsidRPr="00F97789" w:rsidRDefault="00F97789" w:rsidP="00F97789">
      <w:pPr>
        <w:pStyle w:val="Normalny1"/>
        <w:spacing w:after="120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nadzoru:</w:t>
      </w:r>
    </w:p>
    <w:p w14:paraId="6768AEC2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 xml:space="preserve">Roboty prowadzić pod nadzorem uprawnionego kierownika robót posiadającego uprawnienia budowlane </w:t>
      </w:r>
      <w:r w:rsidRPr="00F97789">
        <w:rPr>
          <w:rFonts w:ascii="Arial" w:hAnsi="Arial" w:cs="Arial"/>
          <w:sz w:val="18"/>
          <w:szCs w:val="18"/>
        </w:rPr>
        <w:br/>
        <w:t>w odpowiedniej specjalności art. 42 ust. 1 pkt 2 lit. b) ustawy Prawo budowlane;</w:t>
      </w:r>
    </w:p>
    <w:p w14:paraId="36052BE8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Roboty prowadzić pod nadzorem archeologicznym;</w:t>
      </w:r>
    </w:p>
    <w:p w14:paraId="7F723E8A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 xml:space="preserve">Na podstawie Rozporządzenia Ministra Infrastruktury z dnia 19.11.2001 r. w sprawie rodzajów obiektów budowlanych, przy których realizacji jest wymagane ustanowienie inspektora nadzoru inwestorskiego (Dz. U. </w:t>
      </w:r>
      <w:r w:rsidRPr="00F97789">
        <w:rPr>
          <w:rFonts w:ascii="Arial" w:hAnsi="Arial" w:cs="Arial"/>
          <w:strike/>
          <w:sz w:val="18"/>
          <w:szCs w:val="18"/>
        </w:rPr>
        <w:br/>
        <w:t>Z 2001 r. Nr 138 poz. 1554) nakłada się na inwestora obowiązek ustanowienia inspektora nadzoru inwestorskiego;</w:t>
      </w:r>
    </w:p>
    <w:p w14:paraId="5CD63D7A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 xml:space="preserve">Wykonywanie wykopów fundamentowych prowadzić pod nadzorem uprawnionego geologa górniczego </w:t>
      </w:r>
      <w:r w:rsidRPr="00F97789">
        <w:rPr>
          <w:rFonts w:ascii="Arial" w:hAnsi="Arial" w:cs="Arial"/>
          <w:strike/>
          <w:sz w:val="18"/>
          <w:szCs w:val="18"/>
        </w:rPr>
        <w:br/>
        <w:t>z adnotacją do Dziennika Budowy;</w:t>
      </w:r>
    </w:p>
    <w:p w14:paraId="22014937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Kierownik budowy (robót) jest obowiązany:</w:t>
      </w:r>
    </w:p>
    <w:p w14:paraId="266278EE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prowadzić dziennik budowy (art. 45 ust. 1 pkt 1 ustawy prawo budowlane),</w:t>
      </w:r>
    </w:p>
    <w:p w14:paraId="2AC613E9" w14:textId="77777777" w:rsidR="00F97789" w:rsidRPr="00F97789" w:rsidRDefault="00F97789" w:rsidP="00F97789">
      <w:pPr>
        <w:pStyle w:val="Normalny1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- umieścić na budowie, w widocznym miejscu, tablicę informacyjną oraz ogłoszenie zawierające dane dotyczące bezpieczeństwa pracy i ochrony zdrowia,</w:t>
      </w:r>
    </w:p>
    <w:p w14:paraId="0BF69622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odpowiednio zabezpieczyć teren budowy (art. 45a ust. 1 pkt 3),</w:t>
      </w:r>
    </w:p>
    <w:p w14:paraId="0DEA4A94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rozpoczęcia robót:</w:t>
      </w:r>
    </w:p>
    <w:p w14:paraId="703BDA64" w14:textId="77777777" w:rsidR="00F97789" w:rsidRPr="00F97789" w:rsidRDefault="00F97789" w:rsidP="00F97789">
      <w:pPr>
        <w:pStyle w:val="Normalny1"/>
        <w:numPr>
          <w:ilvl w:val="0"/>
          <w:numId w:val="7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Inwestor jest obowiązany zawiadomić o zamierzonym terminie rozpoczęcia robót budowlanych, organ nadzoru budowlanego oraz projektanta sprawującego nadzór nad zgodnością realizacji budowy z projektem przed ich rozpoczęciem, dołączając na piśmie (art. 41 ust. 4):</w:t>
      </w:r>
    </w:p>
    <w:p w14:paraId="43362B3C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1) informację wskazującą imiona i nazwiska osób, które będą sprawować funkcję:</w:t>
      </w:r>
    </w:p>
    <w:p w14:paraId="10256ED9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a) kierownika budowy - w przypadku robót budowlanych wymagających ustanowienia kierownika budowy,</w:t>
      </w:r>
    </w:p>
    <w:p w14:paraId="071A2A57" w14:textId="77777777" w:rsidR="00F97789" w:rsidRPr="00F97789" w:rsidRDefault="00F97789" w:rsidP="00F97789">
      <w:pPr>
        <w:pStyle w:val="Normalny1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b) inspektora nadzoru inwestorskiego - jeżeli został on ustanowiony</w:t>
      </w:r>
    </w:p>
    <w:p w14:paraId="11D7053A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oraz w odniesieniu do tych osób dołącza kopie zaświadczeń, o których mowa w art. 12 ust. 7, wraz z kopiami decyzji o nadaniu uprawnień budowlanych w odpowiedniej specjalności;</w:t>
      </w:r>
    </w:p>
    <w:p w14:paraId="00F04FB3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2) oświadczenie lub kopię oświadczenia projektanta i projektanta sprawdzającego o sporządzeniu projektu technicznego, dotyczącego zamierzenia budowlanego zgodnie z obowiązującymi przepisami, zasadami wiedzy technicznej, projektem zagospodarowania działki lub terenu oraz projektem architektoniczno-budowlanym oraz rozstrzygnięciami dotyczącymi zamierzenia budowlanego.</w:t>
      </w:r>
    </w:p>
    <w:p w14:paraId="1E2E4066" w14:textId="77777777" w:rsidR="00F97789" w:rsidRPr="00F97789" w:rsidRDefault="00F97789" w:rsidP="00F97789">
      <w:pPr>
        <w:pStyle w:val="Normalny1"/>
        <w:numPr>
          <w:ilvl w:val="0"/>
          <w:numId w:val="8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Obiekt podlega geodezyjnemu wyznaczeniu w terenie (art. 43 ust. 1 ustawy Prawo budowlane),</w:t>
      </w:r>
    </w:p>
    <w:p w14:paraId="6F694FA3" w14:textId="77777777" w:rsidR="00F97789" w:rsidRPr="00F97789" w:rsidRDefault="00F97789" w:rsidP="00F97789">
      <w:pPr>
        <w:pStyle w:val="Normalny1"/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Inwestor jest obowiązany zapewnić sporządzenie projektu technicznego - art. 42 ust. 1 pkt 1 ustawy Prawo budowlane</w:t>
      </w:r>
    </w:p>
    <w:p w14:paraId="3621099A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zakończenia robót:</w:t>
      </w:r>
    </w:p>
    <w:p w14:paraId="2C7A3209" w14:textId="77777777" w:rsidR="00F97789" w:rsidRPr="00F97789" w:rsidRDefault="00F97789" w:rsidP="00F97789">
      <w:pPr>
        <w:pStyle w:val="Normalny1"/>
        <w:numPr>
          <w:ilvl w:val="0"/>
          <w:numId w:val="9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Obiekt wymaga geodezyjnej inwentaryzacji powykonawczej (art. 43 ust.1 z zastrzeżeniem ust. 3 ustawy Prawo budowlane)</w:t>
      </w:r>
    </w:p>
    <w:p w14:paraId="66DE5BFC" w14:textId="77777777" w:rsidR="00F97789" w:rsidRPr="00F97789" w:rsidRDefault="00F97789" w:rsidP="00F97789">
      <w:pPr>
        <w:pStyle w:val="Normalny1"/>
        <w:numPr>
          <w:ilvl w:val="0"/>
          <w:numId w:val="9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Inwestor może przystąpić do użytkowania obiektu przed wykonaniem wszystkich robót budowlanych pod warunkiem uzyskania pozwolenia na użytkowanie wydanego przez właściwy organ nadzoru budowlanego (art. 55 ust. 1 pkt 3 ustawy Prawo budowlane.</w:t>
      </w:r>
    </w:p>
    <w:p w14:paraId="7B7BAEC8" w14:textId="77777777" w:rsidR="00F97789" w:rsidRPr="00F97789" w:rsidRDefault="00F97789" w:rsidP="00F97789">
      <w:pPr>
        <w:pStyle w:val="Normalny1"/>
        <w:spacing w:after="120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Do użytkowania obiektu można przystąpić po upływie 14 dni od dnia doręczenia do właściwego organu nadzoru budowlanego zawiadomienia o zakończeniu budowy, jeżeli organ w tym terminie nie wniesie sprzeciwu w drodze decyzji (art. 54 ustawy Prawo budowlane).</w:t>
      </w:r>
    </w:p>
    <w:p w14:paraId="52ED1F7F" w14:textId="77777777" w:rsidR="00F97789" w:rsidRPr="00F97789" w:rsidRDefault="00F97789" w:rsidP="00F97789">
      <w:pPr>
        <w:pStyle w:val="Normalny1"/>
        <w:spacing w:after="120"/>
        <w:rPr>
          <w:rFonts w:ascii="Arial" w:hAnsi="Arial" w:cs="Arial"/>
          <w:sz w:val="18"/>
          <w:szCs w:val="18"/>
        </w:rPr>
      </w:pPr>
    </w:p>
    <w:sectPr w:rsidR="00F97789" w:rsidRPr="00F97789">
      <w:headerReference w:type="default" r:id="rId7"/>
      <w:footerReference w:type="default" r:id="rId8"/>
      <w:pgSz w:w="11900" w:h="16840"/>
      <w:pgMar w:top="555" w:right="1134" w:bottom="1132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DBE26" w14:textId="77777777" w:rsidR="00521705" w:rsidRDefault="00521705">
      <w:r>
        <w:separator/>
      </w:r>
    </w:p>
  </w:endnote>
  <w:endnote w:type="continuationSeparator" w:id="0">
    <w:p w14:paraId="7A034601" w14:textId="77777777" w:rsidR="00521705" w:rsidRDefault="00521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5D449" w14:textId="77777777" w:rsidR="00572939" w:rsidRDefault="00572939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6A4B0" w14:textId="77777777" w:rsidR="00521705" w:rsidRDefault="00521705">
      <w:r>
        <w:separator/>
      </w:r>
    </w:p>
  </w:footnote>
  <w:footnote w:type="continuationSeparator" w:id="0">
    <w:p w14:paraId="19B88390" w14:textId="77777777" w:rsidR="00521705" w:rsidRDefault="00521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2A81B" w14:textId="77777777" w:rsidR="00572939" w:rsidRDefault="00572939">
    <w:pPr>
      <w:pStyle w:val="Nagwekistopk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894EE873"/>
    <w:lvl w:ilvl="0" w:tplc="819CAED2">
      <w:numFmt w:val="decimal"/>
      <w:lvlText w:val=""/>
      <w:lvlJc w:val="left"/>
    </w:lvl>
    <w:lvl w:ilvl="1" w:tplc="26643E3A">
      <w:numFmt w:val="decimal"/>
      <w:lvlText w:val=""/>
      <w:lvlJc w:val="left"/>
    </w:lvl>
    <w:lvl w:ilvl="2" w:tplc="8B0826C6">
      <w:numFmt w:val="decimal"/>
      <w:lvlText w:val=""/>
      <w:lvlJc w:val="left"/>
    </w:lvl>
    <w:lvl w:ilvl="3" w:tplc="DBE44E46">
      <w:numFmt w:val="decimal"/>
      <w:lvlText w:val=""/>
      <w:lvlJc w:val="left"/>
    </w:lvl>
    <w:lvl w:ilvl="4" w:tplc="39B2B73A">
      <w:numFmt w:val="decimal"/>
      <w:lvlText w:val=""/>
      <w:lvlJc w:val="left"/>
    </w:lvl>
    <w:lvl w:ilvl="5" w:tplc="E048C558">
      <w:numFmt w:val="decimal"/>
      <w:lvlText w:val=""/>
      <w:lvlJc w:val="left"/>
    </w:lvl>
    <w:lvl w:ilvl="6" w:tplc="6FB28BC0">
      <w:numFmt w:val="decimal"/>
      <w:lvlText w:val=""/>
      <w:lvlJc w:val="left"/>
    </w:lvl>
    <w:lvl w:ilvl="7" w:tplc="DF684F18">
      <w:numFmt w:val="decimal"/>
      <w:lvlText w:val=""/>
      <w:lvlJc w:val="left"/>
    </w:lvl>
    <w:lvl w:ilvl="8" w:tplc="DD5491E8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894EE875"/>
    <w:lvl w:ilvl="0" w:tplc="F94A2700">
      <w:numFmt w:val="decimal"/>
      <w:lvlText w:val=""/>
      <w:lvlJc w:val="left"/>
    </w:lvl>
    <w:lvl w:ilvl="1" w:tplc="AE8CE3B6">
      <w:numFmt w:val="decimal"/>
      <w:lvlText w:val=""/>
      <w:lvlJc w:val="left"/>
    </w:lvl>
    <w:lvl w:ilvl="2" w:tplc="41140F36">
      <w:numFmt w:val="decimal"/>
      <w:lvlText w:val=""/>
      <w:lvlJc w:val="left"/>
    </w:lvl>
    <w:lvl w:ilvl="3" w:tplc="F856A906">
      <w:numFmt w:val="decimal"/>
      <w:lvlText w:val=""/>
      <w:lvlJc w:val="left"/>
    </w:lvl>
    <w:lvl w:ilvl="4" w:tplc="EF5A01AC">
      <w:numFmt w:val="decimal"/>
      <w:lvlText w:val=""/>
      <w:lvlJc w:val="left"/>
    </w:lvl>
    <w:lvl w:ilvl="5" w:tplc="95486F08">
      <w:numFmt w:val="decimal"/>
      <w:lvlText w:val=""/>
      <w:lvlJc w:val="left"/>
    </w:lvl>
    <w:lvl w:ilvl="6" w:tplc="E4E6D474">
      <w:numFmt w:val="decimal"/>
      <w:lvlText w:val=""/>
      <w:lvlJc w:val="left"/>
    </w:lvl>
    <w:lvl w:ilvl="7" w:tplc="10864C90">
      <w:numFmt w:val="decimal"/>
      <w:lvlText w:val=""/>
      <w:lvlJc w:val="left"/>
    </w:lvl>
    <w:lvl w:ilvl="8" w:tplc="B552C10C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894EE875"/>
    <w:lvl w:ilvl="0" w:tplc="FD8CA9C0">
      <w:numFmt w:val="decimal"/>
      <w:lvlText w:val=""/>
      <w:lvlJc w:val="left"/>
    </w:lvl>
    <w:lvl w:ilvl="1" w:tplc="BA5C06F0">
      <w:numFmt w:val="decimal"/>
      <w:lvlText w:val=""/>
      <w:lvlJc w:val="left"/>
    </w:lvl>
    <w:lvl w:ilvl="2" w:tplc="6DF25308">
      <w:numFmt w:val="decimal"/>
      <w:lvlText w:val=""/>
      <w:lvlJc w:val="left"/>
    </w:lvl>
    <w:lvl w:ilvl="3" w:tplc="EF96D2C4">
      <w:numFmt w:val="decimal"/>
      <w:lvlText w:val=""/>
      <w:lvlJc w:val="left"/>
    </w:lvl>
    <w:lvl w:ilvl="4" w:tplc="52C4A4B0">
      <w:numFmt w:val="decimal"/>
      <w:lvlText w:val=""/>
      <w:lvlJc w:val="left"/>
    </w:lvl>
    <w:lvl w:ilvl="5" w:tplc="A2448B20">
      <w:numFmt w:val="decimal"/>
      <w:lvlText w:val=""/>
      <w:lvlJc w:val="left"/>
    </w:lvl>
    <w:lvl w:ilvl="6" w:tplc="E836F6DE">
      <w:numFmt w:val="decimal"/>
      <w:lvlText w:val=""/>
      <w:lvlJc w:val="left"/>
    </w:lvl>
    <w:lvl w:ilvl="7" w:tplc="43A69A0C">
      <w:numFmt w:val="decimal"/>
      <w:lvlText w:val=""/>
      <w:lvlJc w:val="left"/>
    </w:lvl>
    <w:lvl w:ilvl="8" w:tplc="32FC3FF6">
      <w:numFmt w:val="decimal"/>
      <w:lvlText w:val=""/>
      <w:lvlJc w:val="left"/>
    </w:lvl>
  </w:abstractNum>
  <w:abstractNum w:abstractNumId="3" w15:restartNumberingAfterBreak="0">
    <w:nsid w:val="0BF6159C"/>
    <w:multiLevelType w:val="multilevel"/>
    <w:tmpl w:val="4F9ED1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B510A6"/>
    <w:multiLevelType w:val="multilevel"/>
    <w:tmpl w:val="DAFEE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C25DFD"/>
    <w:multiLevelType w:val="multilevel"/>
    <w:tmpl w:val="02969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DA540B"/>
    <w:multiLevelType w:val="hybridMultilevel"/>
    <w:tmpl w:val="894EE873"/>
    <w:lvl w:ilvl="0" w:tplc="E62473DE">
      <w:numFmt w:val="decimal"/>
      <w:lvlText w:val=""/>
      <w:lvlJc w:val="left"/>
    </w:lvl>
    <w:lvl w:ilvl="1" w:tplc="95C8B600">
      <w:numFmt w:val="decimal"/>
      <w:lvlText w:val=""/>
      <w:lvlJc w:val="left"/>
    </w:lvl>
    <w:lvl w:ilvl="2" w:tplc="C7B889CC">
      <w:numFmt w:val="decimal"/>
      <w:lvlText w:val=""/>
      <w:lvlJc w:val="left"/>
    </w:lvl>
    <w:lvl w:ilvl="3" w:tplc="C3727914">
      <w:numFmt w:val="decimal"/>
      <w:lvlText w:val=""/>
      <w:lvlJc w:val="left"/>
    </w:lvl>
    <w:lvl w:ilvl="4" w:tplc="8E8E8360">
      <w:numFmt w:val="decimal"/>
      <w:lvlText w:val=""/>
      <w:lvlJc w:val="left"/>
    </w:lvl>
    <w:lvl w:ilvl="5" w:tplc="8AFE9746">
      <w:numFmt w:val="decimal"/>
      <w:lvlText w:val=""/>
      <w:lvlJc w:val="left"/>
    </w:lvl>
    <w:lvl w:ilvl="6" w:tplc="C52EEDAC">
      <w:numFmt w:val="decimal"/>
      <w:lvlText w:val=""/>
      <w:lvlJc w:val="left"/>
    </w:lvl>
    <w:lvl w:ilvl="7" w:tplc="8C089FBE">
      <w:numFmt w:val="decimal"/>
      <w:lvlText w:val=""/>
      <w:lvlJc w:val="left"/>
    </w:lvl>
    <w:lvl w:ilvl="8" w:tplc="D28C0000">
      <w:numFmt w:val="decimal"/>
      <w:lvlText w:val=""/>
      <w:lvlJc w:val="left"/>
    </w:lvl>
  </w:abstractNum>
  <w:abstractNum w:abstractNumId="7" w15:restartNumberingAfterBreak="0">
    <w:nsid w:val="71397458"/>
    <w:multiLevelType w:val="multilevel"/>
    <w:tmpl w:val="28967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1187261">
    <w:abstractNumId w:val="0"/>
  </w:num>
  <w:num w:numId="2" w16cid:durableId="1593389358">
    <w:abstractNumId w:val="6"/>
  </w:num>
  <w:num w:numId="3" w16cid:durableId="1064066194">
    <w:abstractNumId w:val="2"/>
  </w:num>
  <w:num w:numId="4" w16cid:durableId="10036847">
    <w:abstractNumId w:val="1"/>
  </w:num>
  <w:num w:numId="5" w16cid:durableId="969823216">
    <w:abstractNumId w:val="1"/>
    <w:lvlOverride w:ilvl="0">
      <w:lvl w:ilvl="0" w:tplc="F94A2700">
        <w:start w:val="1"/>
        <w:numFmt w:val="decimal"/>
        <w:lvlText w:val="%1."/>
        <w:lvlJc w:val="left"/>
        <w:pPr>
          <w:tabs>
            <w:tab w:val="num" w:pos="448"/>
          </w:tabs>
          <w:ind w:left="44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1">
      <w:lvl w:ilvl="1" w:tplc="AE8CE3B6">
        <w:start w:val="1"/>
        <w:numFmt w:val="lowerLetter"/>
        <w:lvlText w:val="%2."/>
        <w:lvlJc w:val="left"/>
        <w:pPr>
          <w:tabs>
            <w:tab w:val="num" w:pos="1168"/>
          </w:tabs>
          <w:ind w:left="116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2">
      <w:lvl w:ilvl="2" w:tplc="41140F36">
        <w:start w:val="1"/>
        <w:numFmt w:val="lowerRoman"/>
        <w:lvlText w:val="%3."/>
        <w:lvlJc w:val="left"/>
        <w:pPr>
          <w:tabs>
            <w:tab w:val="num" w:pos="1888"/>
          </w:tabs>
          <w:ind w:left="188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3">
      <w:lvl w:ilvl="3" w:tplc="F856A906">
        <w:start w:val="1"/>
        <w:numFmt w:val="decimal"/>
        <w:lvlText w:val="%4."/>
        <w:lvlJc w:val="left"/>
        <w:pPr>
          <w:tabs>
            <w:tab w:val="num" w:pos="2608"/>
          </w:tabs>
          <w:ind w:left="260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4">
      <w:lvl w:ilvl="4" w:tplc="EF5A01AC">
        <w:start w:val="1"/>
        <w:numFmt w:val="lowerLetter"/>
        <w:lvlText w:val="%5."/>
        <w:lvlJc w:val="left"/>
        <w:pPr>
          <w:tabs>
            <w:tab w:val="num" w:pos="3328"/>
          </w:tabs>
          <w:ind w:left="332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5">
      <w:lvl w:ilvl="5" w:tplc="95486F08">
        <w:start w:val="1"/>
        <w:numFmt w:val="lowerRoman"/>
        <w:lvlText w:val="%6."/>
        <w:lvlJc w:val="left"/>
        <w:pPr>
          <w:tabs>
            <w:tab w:val="num" w:pos="4048"/>
          </w:tabs>
          <w:ind w:left="404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6">
      <w:lvl w:ilvl="6" w:tplc="E4E6D474">
        <w:start w:val="1"/>
        <w:numFmt w:val="decimal"/>
        <w:lvlText w:val="%7."/>
        <w:lvlJc w:val="left"/>
        <w:pPr>
          <w:tabs>
            <w:tab w:val="num" w:pos="4768"/>
          </w:tabs>
          <w:ind w:left="476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7">
      <w:lvl w:ilvl="7" w:tplc="10864C90">
        <w:start w:val="1"/>
        <w:numFmt w:val="lowerLetter"/>
        <w:lvlText w:val="%8."/>
        <w:lvlJc w:val="left"/>
        <w:pPr>
          <w:tabs>
            <w:tab w:val="num" w:pos="5488"/>
          </w:tabs>
          <w:ind w:left="548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8">
      <w:lvl w:ilvl="8" w:tplc="B552C10C">
        <w:start w:val="1"/>
        <w:numFmt w:val="lowerRoman"/>
        <w:lvlText w:val="%9."/>
        <w:lvlJc w:val="left"/>
        <w:pPr>
          <w:tabs>
            <w:tab w:val="num" w:pos="6208"/>
          </w:tabs>
          <w:ind w:left="620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</w:num>
  <w:num w:numId="6" w16cid:durableId="5893166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98176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482722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38468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583"/>
    <w:rsid w:val="000102A6"/>
    <w:rsid w:val="0002201D"/>
    <w:rsid w:val="0003156F"/>
    <w:rsid w:val="0003550C"/>
    <w:rsid w:val="000A4AF1"/>
    <w:rsid w:val="000B07DC"/>
    <w:rsid w:val="000B7A0E"/>
    <w:rsid w:val="000D089F"/>
    <w:rsid w:val="000D28DD"/>
    <w:rsid w:val="000F42BE"/>
    <w:rsid w:val="00100C60"/>
    <w:rsid w:val="00104C94"/>
    <w:rsid w:val="00152AEF"/>
    <w:rsid w:val="001A7012"/>
    <w:rsid w:val="001B2A7E"/>
    <w:rsid w:val="001D3487"/>
    <w:rsid w:val="001D62E9"/>
    <w:rsid w:val="001D7E81"/>
    <w:rsid w:val="001E55BC"/>
    <w:rsid w:val="001E5B90"/>
    <w:rsid w:val="00202506"/>
    <w:rsid w:val="00204D9F"/>
    <w:rsid w:val="002217BF"/>
    <w:rsid w:val="00227ECB"/>
    <w:rsid w:val="00232B5A"/>
    <w:rsid w:val="00267502"/>
    <w:rsid w:val="00272FA8"/>
    <w:rsid w:val="00286823"/>
    <w:rsid w:val="0029443C"/>
    <w:rsid w:val="0029736F"/>
    <w:rsid w:val="0029739E"/>
    <w:rsid w:val="002B24A7"/>
    <w:rsid w:val="002C7A8F"/>
    <w:rsid w:val="002D35DC"/>
    <w:rsid w:val="002D4D4F"/>
    <w:rsid w:val="002E3987"/>
    <w:rsid w:val="002F44DE"/>
    <w:rsid w:val="0031649E"/>
    <w:rsid w:val="003331A2"/>
    <w:rsid w:val="0034748A"/>
    <w:rsid w:val="00350776"/>
    <w:rsid w:val="00353D39"/>
    <w:rsid w:val="0035720C"/>
    <w:rsid w:val="00357FEE"/>
    <w:rsid w:val="00360A00"/>
    <w:rsid w:val="003705D8"/>
    <w:rsid w:val="003775EF"/>
    <w:rsid w:val="00383263"/>
    <w:rsid w:val="003941A5"/>
    <w:rsid w:val="003A120E"/>
    <w:rsid w:val="003B3EAE"/>
    <w:rsid w:val="003B4B2B"/>
    <w:rsid w:val="00407671"/>
    <w:rsid w:val="0042044A"/>
    <w:rsid w:val="0047034D"/>
    <w:rsid w:val="00473640"/>
    <w:rsid w:val="004745ED"/>
    <w:rsid w:val="004810FE"/>
    <w:rsid w:val="00481D05"/>
    <w:rsid w:val="004A02FF"/>
    <w:rsid w:val="004B44DF"/>
    <w:rsid w:val="004C46E4"/>
    <w:rsid w:val="004C6DCB"/>
    <w:rsid w:val="004D29B3"/>
    <w:rsid w:val="004D645F"/>
    <w:rsid w:val="004E36DB"/>
    <w:rsid w:val="004F63B6"/>
    <w:rsid w:val="005011EC"/>
    <w:rsid w:val="00511AC9"/>
    <w:rsid w:val="00516E0E"/>
    <w:rsid w:val="0051731C"/>
    <w:rsid w:val="00521705"/>
    <w:rsid w:val="005264F0"/>
    <w:rsid w:val="00546B23"/>
    <w:rsid w:val="005519F4"/>
    <w:rsid w:val="00562B48"/>
    <w:rsid w:val="00572939"/>
    <w:rsid w:val="00576F36"/>
    <w:rsid w:val="00577E9F"/>
    <w:rsid w:val="005841F3"/>
    <w:rsid w:val="00595760"/>
    <w:rsid w:val="005A0CDD"/>
    <w:rsid w:val="005A46ED"/>
    <w:rsid w:val="005B034E"/>
    <w:rsid w:val="005B2B71"/>
    <w:rsid w:val="005C484D"/>
    <w:rsid w:val="005E2897"/>
    <w:rsid w:val="005E554B"/>
    <w:rsid w:val="005F49BE"/>
    <w:rsid w:val="00602E97"/>
    <w:rsid w:val="006349B6"/>
    <w:rsid w:val="00655424"/>
    <w:rsid w:val="00660695"/>
    <w:rsid w:val="00662D8A"/>
    <w:rsid w:val="00665A14"/>
    <w:rsid w:val="00672D2B"/>
    <w:rsid w:val="0068010F"/>
    <w:rsid w:val="006821A8"/>
    <w:rsid w:val="00684CCC"/>
    <w:rsid w:val="006860E9"/>
    <w:rsid w:val="006A24A0"/>
    <w:rsid w:val="006A4C57"/>
    <w:rsid w:val="006D0D36"/>
    <w:rsid w:val="006D6B5E"/>
    <w:rsid w:val="006D77EF"/>
    <w:rsid w:val="006F4954"/>
    <w:rsid w:val="006F5E88"/>
    <w:rsid w:val="006F6103"/>
    <w:rsid w:val="006F61FF"/>
    <w:rsid w:val="00705962"/>
    <w:rsid w:val="00706002"/>
    <w:rsid w:val="00712C9A"/>
    <w:rsid w:val="007134C3"/>
    <w:rsid w:val="00715066"/>
    <w:rsid w:val="0071515E"/>
    <w:rsid w:val="00717FBE"/>
    <w:rsid w:val="00723C41"/>
    <w:rsid w:val="007270B8"/>
    <w:rsid w:val="00734991"/>
    <w:rsid w:val="0073569F"/>
    <w:rsid w:val="00745A4A"/>
    <w:rsid w:val="00755A99"/>
    <w:rsid w:val="00761F62"/>
    <w:rsid w:val="00765408"/>
    <w:rsid w:val="007849B3"/>
    <w:rsid w:val="007A1134"/>
    <w:rsid w:val="007B437D"/>
    <w:rsid w:val="007C79D4"/>
    <w:rsid w:val="007E616A"/>
    <w:rsid w:val="007F2B08"/>
    <w:rsid w:val="00802CBC"/>
    <w:rsid w:val="0081606F"/>
    <w:rsid w:val="00817B8C"/>
    <w:rsid w:val="008317CC"/>
    <w:rsid w:val="00842D02"/>
    <w:rsid w:val="0085722F"/>
    <w:rsid w:val="00880E4C"/>
    <w:rsid w:val="00893F4D"/>
    <w:rsid w:val="008A0AF8"/>
    <w:rsid w:val="008A1AC8"/>
    <w:rsid w:val="008B67E6"/>
    <w:rsid w:val="008C01F6"/>
    <w:rsid w:val="008D712B"/>
    <w:rsid w:val="0091320B"/>
    <w:rsid w:val="00914450"/>
    <w:rsid w:val="00915D29"/>
    <w:rsid w:val="0091744A"/>
    <w:rsid w:val="00923F31"/>
    <w:rsid w:val="00954E3D"/>
    <w:rsid w:val="00974726"/>
    <w:rsid w:val="009760BF"/>
    <w:rsid w:val="00995DA8"/>
    <w:rsid w:val="00996B23"/>
    <w:rsid w:val="009A6356"/>
    <w:rsid w:val="009A6A03"/>
    <w:rsid w:val="009B5CE8"/>
    <w:rsid w:val="009D2AD3"/>
    <w:rsid w:val="009D4EC6"/>
    <w:rsid w:val="009D6B3A"/>
    <w:rsid w:val="009F1DE4"/>
    <w:rsid w:val="009F690D"/>
    <w:rsid w:val="00A039DA"/>
    <w:rsid w:val="00A061C2"/>
    <w:rsid w:val="00A06313"/>
    <w:rsid w:val="00A16EFC"/>
    <w:rsid w:val="00A516FD"/>
    <w:rsid w:val="00A51A7D"/>
    <w:rsid w:val="00A5616C"/>
    <w:rsid w:val="00A719F3"/>
    <w:rsid w:val="00A83818"/>
    <w:rsid w:val="00A97808"/>
    <w:rsid w:val="00AA0928"/>
    <w:rsid w:val="00AA2BC5"/>
    <w:rsid w:val="00AA4090"/>
    <w:rsid w:val="00AC729C"/>
    <w:rsid w:val="00AD70B2"/>
    <w:rsid w:val="00AF178E"/>
    <w:rsid w:val="00AF28C6"/>
    <w:rsid w:val="00AF5F09"/>
    <w:rsid w:val="00AF65E4"/>
    <w:rsid w:val="00B00B97"/>
    <w:rsid w:val="00B10FBF"/>
    <w:rsid w:val="00B172B7"/>
    <w:rsid w:val="00B20EBD"/>
    <w:rsid w:val="00B2406D"/>
    <w:rsid w:val="00B26D34"/>
    <w:rsid w:val="00B33E7D"/>
    <w:rsid w:val="00B37295"/>
    <w:rsid w:val="00B47AAE"/>
    <w:rsid w:val="00B51124"/>
    <w:rsid w:val="00B5267F"/>
    <w:rsid w:val="00B565BA"/>
    <w:rsid w:val="00B705C6"/>
    <w:rsid w:val="00B71396"/>
    <w:rsid w:val="00B801C6"/>
    <w:rsid w:val="00B828D3"/>
    <w:rsid w:val="00B83583"/>
    <w:rsid w:val="00B86B84"/>
    <w:rsid w:val="00B90123"/>
    <w:rsid w:val="00B97247"/>
    <w:rsid w:val="00BA1CFE"/>
    <w:rsid w:val="00BB1AB7"/>
    <w:rsid w:val="00BC0826"/>
    <w:rsid w:val="00BF32B2"/>
    <w:rsid w:val="00C12176"/>
    <w:rsid w:val="00C12463"/>
    <w:rsid w:val="00C25FB5"/>
    <w:rsid w:val="00C26342"/>
    <w:rsid w:val="00C26380"/>
    <w:rsid w:val="00C47E98"/>
    <w:rsid w:val="00C5270F"/>
    <w:rsid w:val="00C67B6D"/>
    <w:rsid w:val="00CA7B53"/>
    <w:rsid w:val="00CB0674"/>
    <w:rsid w:val="00CB2A43"/>
    <w:rsid w:val="00CC7362"/>
    <w:rsid w:val="00CD0333"/>
    <w:rsid w:val="00CD3D3F"/>
    <w:rsid w:val="00CF6334"/>
    <w:rsid w:val="00CF66D2"/>
    <w:rsid w:val="00D17728"/>
    <w:rsid w:val="00D17AD3"/>
    <w:rsid w:val="00D226F5"/>
    <w:rsid w:val="00D24550"/>
    <w:rsid w:val="00D260F1"/>
    <w:rsid w:val="00D2742A"/>
    <w:rsid w:val="00D34965"/>
    <w:rsid w:val="00D34B69"/>
    <w:rsid w:val="00D44827"/>
    <w:rsid w:val="00D54F8F"/>
    <w:rsid w:val="00D677F9"/>
    <w:rsid w:val="00D7276D"/>
    <w:rsid w:val="00D812E7"/>
    <w:rsid w:val="00DA3676"/>
    <w:rsid w:val="00DD373C"/>
    <w:rsid w:val="00DE5131"/>
    <w:rsid w:val="00E13681"/>
    <w:rsid w:val="00E35D86"/>
    <w:rsid w:val="00E36B22"/>
    <w:rsid w:val="00E64891"/>
    <w:rsid w:val="00E67596"/>
    <w:rsid w:val="00E67F6E"/>
    <w:rsid w:val="00E80837"/>
    <w:rsid w:val="00E80E29"/>
    <w:rsid w:val="00EA1592"/>
    <w:rsid w:val="00EC0F73"/>
    <w:rsid w:val="00EC1004"/>
    <w:rsid w:val="00ED4C67"/>
    <w:rsid w:val="00ED5CFE"/>
    <w:rsid w:val="00EE03CA"/>
    <w:rsid w:val="00F07DE9"/>
    <w:rsid w:val="00F1220E"/>
    <w:rsid w:val="00F145A9"/>
    <w:rsid w:val="00F24BEF"/>
    <w:rsid w:val="00F473E6"/>
    <w:rsid w:val="00F55B24"/>
    <w:rsid w:val="00F60C1E"/>
    <w:rsid w:val="00F72F2D"/>
    <w:rsid w:val="00F8234D"/>
    <w:rsid w:val="00F97789"/>
    <w:rsid w:val="00FB01CA"/>
    <w:rsid w:val="00FB3806"/>
    <w:rsid w:val="00FB562B"/>
    <w:rsid w:val="00FC3AB3"/>
    <w:rsid w:val="00FC4DB8"/>
    <w:rsid w:val="00FD03EF"/>
    <w:rsid w:val="00FD0AF5"/>
    <w:rsid w:val="00FD44F0"/>
    <w:rsid w:val="00F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CB9F9"/>
  <w15:chartTrackingRefBased/>
  <w15:docId w15:val="{10D1E02E-3077-4DF8-8B65-5D2BD0C90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istopka">
    <w:name w:val="Nagłówek i stopka"/>
    <w:rsid w:val="00B83583"/>
    <w:pP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pl-PL"/>
    </w:rPr>
  </w:style>
  <w:style w:type="paragraph" w:customStyle="1" w:styleId="Standard">
    <w:name w:val="Standard"/>
    <w:rsid w:val="00B8358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TableContents">
    <w:name w:val="Table Contents"/>
    <w:rsid w:val="00B8358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Normalny1">
    <w:name w:val="Normalny1"/>
    <w:rsid w:val="00B8358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u w:color="000000"/>
      <w:lang w:eastAsia="pl-PL"/>
    </w:rPr>
  </w:style>
  <w:style w:type="numbering" w:customStyle="1" w:styleId="WW8Num11">
    <w:name w:val="WW8Num11"/>
    <w:rsid w:val="00B83583"/>
  </w:style>
  <w:style w:type="numbering" w:customStyle="1" w:styleId="WW8Num21">
    <w:name w:val="WW8Num21"/>
    <w:rsid w:val="00B83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5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493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nr577</dc:creator>
  <cp:keywords/>
  <dc:description/>
  <cp:lastModifiedBy>nr574</cp:lastModifiedBy>
  <cp:revision>3</cp:revision>
  <cp:lastPrinted>2025-07-11T08:45:00Z</cp:lastPrinted>
  <dcterms:created xsi:type="dcterms:W3CDTF">2026-09-25T08:23:00Z</dcterms:created>
  <dcterms:modified xsi:type="dcterms:W3CDTF">2026-09-25T08:24:00Z</dcterms:modified>
</cp:coreProperties>
</file>